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0"/>
        <w:gridCol w:w="1055"/>
        <w:gridCol w:w="189"/>
        <w:gridCol w:w="6455"/>
        <w:gridCol w:w="290"/>
      </w:tblGrid>
      <w:tr w14:paraId="115A5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gridAfter w:val="1"/>
          <w:wAfter w:w="290" w:type="dxa"/>
          <w:trHeight w:val="0" w:hRule="atLeast"/>
          <w:tblHeader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9C44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198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所属部门</w:t>
            </w:r>
          </w:p>
        </w:tc>
        <w:tc>
          <w:tcPr>
            <w:tcW w:w="6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7F05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2024部门决算公开目录</w:t>
            </w:r>
          </w:p>
        </w:tc>
      </w:tr>
      <w:tr w14:paraId="1D17D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7985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6FC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F105A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中共鄯善县委员会办公室</w:t>
            </w:r>
          </w:p>
        </w:tc>
      </w:tr>
      <w:tr w14:paraId="5AABB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1BB6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8D3D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88597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鄯善县人民代表大会常务委员会</w:t>
            </w:r>
          </w:p>
        </w:tc>
      </w:tr>
      <w:tr w14:paraId="62B3C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CC11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CBA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EC029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鄯善县人民政府办公室</w:t>
            </w:r>
          </w:p>
        </w:tc>
      </w:tr>
      <w:tr w14:paraId="7E500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26DB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5377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FF8D6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政协鄯善县委员会办公室</w:t>
            </w:r>
          </w:p>
        </w:tc>
      </w:tr>
      <w:tr w14:paraId="1FB5A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49E8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D31E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A8D1A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中共鄯善县委员会政法委员会</w:t>
            </w:r>
            <w:bookmarkStart w:id="0" w:name="_GoBack"/>
            <w:bookmarkEnd w:id="0"/>
          </w:p>
        </w:tc>
      </w:tr>
      <w:tr w14:paraId="6E245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FF68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FE4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53A16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中共鄯善县纪律检查委员会</w:t>
            </w:r>
          </w:p>
        </w:tc>
      </w:tr>
      <w:tr w14:paraId="0B37E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7B73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4CAD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C4AEA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中共鄯善县委员会组织部</w:t>
            </w:r>
          </w:p>
        </w:tc>
      </w:tr>
      <w:tr w14:paraId="48B5D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98B5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464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A86D2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中共鄯善县委员会宣传部</w:t>
            </w:r>
          </w:p>
        </w:tc>
      </w:tr>
      <w:tr w14:paraId="5E219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9EA8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FEA9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F4697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中共鄯善县委员会统战部</w:t>
            </w:r>
          </w:p>
        </w:tc>
      </w:tr>
      <w:tr w14:paraId="7E52F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1197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8307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10037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中共鄯善县委员会机构编制委员会办公室</w:t>
            </w:r>
          </w:p>
        </w:tc>
      </w:tr>
      <w:tr w14:paraId="3BC78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D614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8635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CD2C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鄯善县工商业联合会</w:t>
            </w:r>
          </w:p>
        </w:tc>
      </w:tr>
      <w:tr w14:paraId="2D559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C5BD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5DFC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CA477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鄯善县科学技术协会</w:t>
            </w:r>
          </w:p>
        </w:tc>
      </w:tr>
      <w:tr w14:paraId="47521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343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D60D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536D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中国共产主义青年团鄯善县委员会</w:t>
            </w:r>
          </w:p>
        </w:tc>
      </w:tr>
      <w:tr w14:paraId="7BD2A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DB78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A88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CE465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鄯善县总工会</w:t>
            </w:r>
          </w:p>
        </w:tc>
      </w:tr>
      <w:tr w14:paraId="149C9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6D9E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1130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EB2C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鄯善县妇女联合会</w:t>
            </w:r>
          </w:p>
        </w:tc>
      </w:tr>
      <w:tr w14:paraId="0EEA4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55EB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0532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BA9A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中国共产党鄯善县委党校</w:t>
            </w:r>
          </w:p>
        </w:tc>
      </w:tr>
      <w:tr w14:paraId="60FBE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01FE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4D7E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A3557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中共鄯善县委员会网络安全和信息化委员会办公室</w:t>
            </w:r>
          </w:p>
        </w:tc>
      </w:tr>
      <w:tr w14:paraId="56A60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1F7E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B735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7C78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鄯善县自然灾害综合监测预警中心</w:t>
            </w:r>
          </w:p>
        </w:tc>
      </w:tr>
      <w:tr w14:paraId="75E21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644B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910D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0DCB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鄯善县机关事务服务中心</w:t>
            </w:r>
          </w:p>
        </w:tc>
      </w:tr>
      <w:tr w14:paraId="58403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14BE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170F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24B7C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鄯善县财政局</w:t>
            </w:r>
          </w:p>
        </w:tc>
      </w:tr>
      <w:tr w14:paraId="0E126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E501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02C0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64528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鄯善县市场监督管理局</w:t>
            </w:r>
          </w:p>
        </w:tc>
      </w:tr>
      <w:tr w14:paraId="53FC2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CB03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4AB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83EBC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鄯善县科学技术局</w:t>
            </w:r>
          </w:p>
        </w:tc>
      </w:tr>
      <w:tr w14:paraId="0614F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E77D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35DA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7FC08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鄯善县文化体育广播电视和旅游局</w:t>
            </w:r>
          </w:p>
        </w:tc>
      </w:tr>
      <w:tr w14:paraId="61599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CF64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C279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364CA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鄯善县融媒体中心</w:t>
            </w:r>
          </w:p>
        </w:tc>
      </w:tr>
      <w:tr w14:paraId="503E5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E79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947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6FE74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新疆鄯善楼兰歌舞剧团</w:t>
            </w:r>
          </w:p>
        </w:tc>
      </w:tr>
      <w:tr w14:paraId="22678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E9D5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1E85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1BE1E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鄯善县公安局</w:t>
            </w:r>
          </w:p>
        </w:tc>
      </w:tr>
      <w:tr w14:paraId="3BFAE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7FC7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B0F5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3959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鄯善县司法局</w:t>
            </w:r>
          </w:p>
        </w:tc>
      </w:tr>
      <w:tr w14:paraId="6A8B0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B3BB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CDF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BE6A7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中国人民解放军新疆维吾尔自治区鄯善县人民武装部</w:t>
            </w:r>
          </w:p>
        </w:tc>
      </w:tr>
      <w:tr w14:paraId="383AE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ACF5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357B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5CCA3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鄯善县统计局</w:t>
            </w:r>
          </w:p>
        </w:tc>
      </w:tr>
      <w:tr w14:paraId="39A65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1268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65A3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F4F24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鄯善县职业技能教育培训服务管理局</w:t>
            </w:r>
          </w:p>
        </w:tc>
      </w:tr>
      <w:tr w14:paraId="1DC5E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EFD3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DC31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E9480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鄯善县档案馆</w:t>
            </w:r>
          </w:p>
        </w:tc>
      </w:tr>
      <w:tr w14:paraId="63265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E4E4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CDA2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5B61B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鄯善县机关现代化办公服务中心</w:t>
            </w:r>
          </w:p>
        </w:tc>
      </w:tr>
      <w:tr w14:paraId="7C3BF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80DB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07C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F521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鄯善县人民政府审计局</w:t>
            </w:r>
          </w:p>
        </w:tc>
      </w:tr>
      <w:tr w14:paraId="62CDC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0B93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9CBB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459A8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鄯善县人民政府教育局</w:t>
            </w:r>
          </w:p>
        </w:tc>
      </w:tr>
      <w:tr w14:paraId="4A047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81D5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6D80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86F5A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鄯善县第一中学</w:t>
            </w:r>
          </w:p>
        </w:tc>
      </w:tr>
      <w:tr w14:paraId="0B60D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2E6B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A6E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2DAAB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鄯善县第二中学</w:t>
            </w:r>
          </w:p>
        </w:tc>
      </w:tr>
      <w:tr w14:paraId="73557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139D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8CA5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BC4A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鄯善县育才学校</w:t>
            </w:r>
          </w:p>
        </w:tc>
      </w:tr>
      <w:tr w14:paraId="6C63B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FF63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822C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7DF6E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鄯善县中心小学</w:t>
            </w:r>
          </w:p>
        </w:tc>
      </w:tr>
      <w:tr w14:paraId="6E530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4F99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68AF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B7769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鄯善县中心幼儿园</w:t>
            </w:r>
          </w:p>
        </w:tc>
      </w:tr>
      <w:tr w14:paraId="39BEB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568C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D566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78C63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鄯善县滨沙学校</w:t>
            </w:r>
          </w:p>
        </w:tc>
      </w:tr>
      <w:tr w14:paraId="49960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399A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396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011AF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鄯善县中等职业技术学校</w:t>
            </w:r>
          </w:p>
        </w:tc>
      </w:tr>
      <w:tr w14:paraId="15917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32C5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657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BC530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鄯善县迪坎镇希望学校</w:t>
            </w:r>
          </w:p>
        </w:tc>
      </w:tr>
      <w:tr w14:paraId="2796E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A495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1FA5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53A9B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鄯善县达朗坎乡中心学校</w:t>
            </w:r>
          </w:p>
        </w:tc>
      </w:tr>
      <w:tr w14:paraId="2E77F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B1B0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F0F9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77BF9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鄯善县火车站镇学校</w:t>
            </w:r>
          </w:p>
        </w:tc>
      </w:tr>
      <w:tr w14:paraId="61A7C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C599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A219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9B86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鄯善县双水磨学校</w:t>
            </w:r>
          </w:p>
        </w:tc>
      </w:tr>
      <w:tr w14:paraId="19D7E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528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1E8E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CC75C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鄯善县连木沁镇第一中学</w:t>
            </w:r>
          </w:p>
        </w:tc>
      </w:tr>
      <w:tr w14:paraId="3B09C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6DD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F30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EB624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鄯善县辟展乡中心学校</w:t>
            </w:r>
          </w:p>
        </w:tc>
      </w:tr>
      <w:tr w14:paraId="2BE0D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3E85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42AD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F0266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鄯善县东巴扎乡回民学校</w:t>
            </w:r>
          </w:p>
        </w:tc>
      </w:tr>
      <w:tr w14:paraId="0C31E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BD8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C37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421A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鄯善县鲁克沁镇第一中学</w:t>
            </w:r>
          </w:p>
        </w:tc>
      </w:tr>
      <w:tr w14:paraId="106FA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12CD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21C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B2474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鄯善县连木沁第二中学</w:t>
            </w:r>
          </w:p>
        </w:tc>
      </w:tr>
      <w:tr w14:paraId="65786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B33C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3C2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BAE5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鄯善县连木沁镇中心学校</w:t>
            </w:r>
          </w:p>
        </w:tc>
      </w:tr>
      <w:tr w14:paraId="20670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21A2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0735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1773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鄯善县鲁克沁镇中心学校</w:t>
            </w:r>
          </w:p>
        </w:tc>
      </w:tr>
      <w:tr w14:paraId="1F293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EBA5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DEAA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6B100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鄯善县七克台镇中心学校</w:t>
            </w:r>
          </w:p>
        </w:tc>
      </w:tr>
      <w:tr w14:paraId="7585D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B118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5D1C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7CE5E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鄯善县吐峪沟乡中心学校</w:t>
            </w:r>
          </w:p>
        </w:tc>
      </w:tr>
      <w:tr w14:paraId="2D299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02D5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E15B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E312B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鄯善县青少年校外活动中心</w:t>
            </w:r>
          </w:p>
        </w:tc>
      </w:tr>
      <w:tr w14:paraId="77E2A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B3A1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8914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D4BF1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鄯善县蒲昌幼儿园</w:t>
            </w:r>
          </w:p>
        </w:tc>
      </w:tr>
      <w:tr w14:paraId="44377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D38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F92A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文行科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23058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鄯善县滨河幼儿园</w:t>
            </w:r>
          </w:p>
        </w:tc>
      </w:tr>
      <w:tr w14:paraId="79ACA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8C2B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E19D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农财科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433B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鄯善县农村合作经济发展中心</w:t>
            </w:r>
          </w:p>
        </w:tc>
      </w:tr>
      <w:tr w14:paraId="49925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077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CE6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农财科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45754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新疆农业广播电视学校鄯善县分校</w:t>
            </w:r>
          </w:p>
        </w:tc>
      </w:tr>
      <w:tr w14:paraId="18374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E848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9030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农财科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9459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鄯善县水利局</w:t>
            </w:r>
          </w:p>
        </w:tc>
      </w:tr>
      <w:tr w14:paraId="729C7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F728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D49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农财科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A7C59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鄯善县土地勘测规划队</w:t>
            </w:r>
          </w:p>
        </w:tc>
      </w:tr>
      <w:tr w14:paraId="49B05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C891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7134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农财科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13B0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鄯善县畜禽品种改良站</w:t>
            </w:r>
          </w:p>
        </w:tc>
      </w:tr>
      <w:tr w14:paraId="35013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325D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263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农财科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BC6C9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鄯善县种业发展中心</w:t>
            </w:r>
          </w:p>
        </w:tc>
      </w:tr>
      <w:tr w14:paraId="111E9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EA49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BE7C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农财科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39A26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鄯善县农业农村局</w:t>
            </w:r>
          </w:p>
        </w:tc>
      </w:tr>
      <w:tr w14:paraId="79D66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5F73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B92B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农财科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D61C0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鄯善县畜牧兽医站</w:t>
            </w:r>
          </w:p>
        </w:tc>
      </w:tr>
      <w:tr w14:paraId="43AD0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2128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23C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农财科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0987C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鄯善县林业和草原局</w:t>
            </w:r>
          </w:p>
        </w:tc>
      </w:tr>
      <w:tr w14:paraId="3AB42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FEF5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BDC6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农财科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2B8A5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鄯善县林业工作站</w:t>
            </w:r>
          </w:p>
        </w:tc>
      </w:tr>
      <w:tr w14:paraId="6A02D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9231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DB1D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农财科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E6B26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鄯善县农业农村机械化发展中心</w:t>
            </w:r>
          </w:p>
        </w:tc>
      </w:tr>
      <w:tr w14:paraId="1C2CE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D2D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057F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农财科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36540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鄯善县农业技术推广中心</w:t>
            </w:r>
          </w:p>
        </w:tc>
      </w:tr>
      <w:tr w14:paraId="031DB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A21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3CE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D0DF1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鄯善县卫生健康委员会</w:t>
            </w:r>
          </w:p>
        </w:tc>
      </w:tr>
      <w:tr w14:paraId="1DEE3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D34A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E72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61388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鄯善县民政局</w:t>
            </w:r>
          </w:p>
        </w:tc>
      </w:tr>
      <w:tr w14:paraId="1F0F0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B404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3807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AF08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鄯善县残疾人联合会</w:t>
            </w:r>
          </w:p>
        </w:tc>
      </w:tr>
      <w:tr w14:paraId="18A03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8C7C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CD40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41914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鄯善县火车站镇卫生院</w:t>
            </w:r>
          </w:p>
        </w:tc>
      </w:tr>
      <w:tr w14:paraId="48394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79E2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D9B9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AD597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鄯善县辟展镇卫生院</w:t>
            </w:r>
          </w:p>
        </w:tc>
      </w:tr>
      <w:tr w14:paraId="6F984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4444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E08E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7427B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鄯善县人民政府人力资源和社会保障局</w:t>
            </w:r>
          </w:p>
        </w:tc>
      </w:tr>
      <w:tr w14:paraId="06D96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2B33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5F0F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86895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鄯善县技工学校(鄯善县农业机械化技术学校)</w:t>
            </w:r>
          </w:p>
        </w:tc>
      </w:tr>
      <w:tr w14:paraId="248D3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6BD1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FEB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4B2D2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鄯善县妇幼保健计划生育服务中心</w:t>
            </w:r>
          </w:p>
        </w:tc>
      </w:tr>
      <w:tr w14:paraId="791F7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B0C6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4D3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12F5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鄯善县人民医院</w:t>
            </w:r>
          </w:p>
        </w:tc>
      </w:tr>
      <w:tr w14:paraId="23275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E27B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A053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FBDE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鄯善县达浪坎乡卫生院</w:t>
            </w:r>
          </w:p>
        </w:tc>
      </w:tr>
      <w:tr w14:paraId="13D7A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5741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DBFB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8385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鄯善县迪坎镇卫生院</w:t>
            </w:r>
          </w:p>
        </w:tc>
      </w:tr>
      <w:tr w14:paraId="60955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BBD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322A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86D81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鄯善县东巴扎乡卫生院</w:t>
            </w:r>
          </w:p>
        </w:tc>
      </w:tr>
      <w:tr w14:paraId="5BE85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D55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CEDD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42EFA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鄯善县吐峪沟乡卫生院</w:t>
            </w:r>
          </w:p>
        </w:tc>
      </w:tr>
      <w:tr w14:paraId="58067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647E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08F2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9817E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鄯善县疾病预防控制中心</w:t>
            </w:r>
          </w:p>
        </w:tc>
      </w:tr>
      <w:tr w14:paraId="0CBC7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25B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1D29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C7049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鄯善县连木沁镇中心卫生院</w:t>
            </w:r>
          </w:p>
        </w:tc>
      </w:tr>
      <w:tr w14:paraId="6F7D0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C03B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89EF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7A270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鄯善县鲁克沁镇中心卫生院</w:t>
            </w:r>
          </w:p>
        </w:tc>
      </w:tr>
      <w:tr w14:paraId="5C8FE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8F87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F65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21499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鄯善县七克台镇卫生院</w:t>
            </w:r>
          </w:p>
        </w:tc>
      </w:tr>
      <w:tr w14:paraId="3FE6B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92CF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E27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236DC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鄯善县维吾尔医医院</w:t>
            </w:r>
          </w:p>
        </w:tc>
      </w:tr>
      <w:tr w14:paraId="14B3B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6395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C48F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18713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鄯善县社会保险中心</w:t>
            </w:r>
          </w:p>
        </w:tc>
      </w:tr>
      <w:tr w14:paraId="6BD4A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C9E1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3EC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0FAF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鄯善县社区卫生服务中心</w:t>
            </w:r>
          </w:p>
        </w:tc>
      </w:tr>
      <w:tr w14:paraId="46ED4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A090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15C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681B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鄯善县双水磨卫生院</w:t>
            </w:r>
          </w:p>
        </w:tc>
      </w:tr>
      <w:tr w14:paraId="126D9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F8B0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A2F9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20CDF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鄯善县退役军人事务局</w:t>
            </w:r>
          </w:p>
        </w:tc>
      </w:tr>
      <w:tr w14:paraId="5A3EE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7AAC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1C9F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AAD4E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鄯善县公共就业服务中心</w:t>
            </w:r>
          </w:p>
        </w:tc>
      </w:tr>
      <w:tr w14:paraId="39215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E1EC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ADB4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A02BE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鄯善县医疗保障局</w:t>
            </w:r>
          </w:p>
        </w:tc>
      </w:tr>
      <w:tr w14:paraId="0CBC7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BA5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4A25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E435E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鄯善县红十字会</w:t>
            </w:r>
          </w:p>
        </w:tc>
      </w:tr>
      <w:tr w14:paraId="76E85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438C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C411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经建科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CAE9C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鄯善县发展和改革委员会（鄯善县粮食和物资储备局）</w:t>
            </w:r>
          </w:p>
        </w:tc>
      </w:tr>
      <w:tr w14:paraId="2BD7A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F1C4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E75B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经建科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41067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鄯善县供销合作社联合社</w:t>
            </w:r>
          </w:p>
        </w:tc>
      </w:tr>
      <w:tr w14:paraId="49E97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F05A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A6C7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经建科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5AEF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鄯善县交通运输局</w:t>
            </w:r>
          </w:p>
        </w:tc>
      </w:tr>
      <w:tr w14:paraId="2A3C5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E3FA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C825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经建科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6F81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鄯善县商务和工业信息化局</w:t>
            </w:r>
          </w:p>
        </w:tc>
      </w:tr>
      <w:tr w14:paraId="7B872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B7C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C38F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经建科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4154F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鄯善工业园区管理委员会（鄯善石材工业园区管理委员会）</w:t>
            </w:r>
          </w:p>
        </w:tc>
      </w:tr>
      <w:tr w14:paraId="1268F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030D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68BD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经建科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8E3F1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鄯善县城市管理行政执法局</w:t>
            </w:r>
          </w:p>
        </w:tc>
      </w:tr>
      <w:tr w14:paraId="02004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7555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6994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经建科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D58D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鄯善县住房和城乡建设局</w:t>
            </w:r>
          </w:p>
        </w:tc>
      </w:tr>
      <w:tr w14:paraId="50207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972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71DF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经建科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3E50C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鄯善县自然资源局</w:t>
            </w:r>
          </w:p>
        </w:tc>
      </w:tr>
      <w:tr w14:paraId="6674F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B9B6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90E9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经建科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469B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鄯善县南山矿区管理委员会</w:t>
            </w:r>
          </w:p>
        </w:tc>
      </w:tr>
      <w:tr w14:paraId="51CCB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E90C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BC36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经建科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BE32D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鄯善县应急管理局</w:t>
            </w:r>
          </w:p>
        </w:tc>
      </w:tr>
      <w:tr w14:paraId="6C977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1E2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1108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经建科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760BE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鄯善县矿山救护队</w:t>
            </w:r>
          </w:p>
        </w:tc>
      </w:tr>
      <w:tr w14:paraId="7B027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9502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AC3A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C78B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鄯善县七克台镇人民政府</w:t>
            </w:r>
          </w:p>
        </w:tc>
      </w:tr>
      <w:tr w14:paraId="436B4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73F4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F997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014C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鄯善县辟展镇人民政府</w:t>
            </w:r>
          </w:p>
        </w:tc>
      </w:tr>
      <w:tr w14:paraId="26FE3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2051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AD7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F7D98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鄯善县鄯善镇人民政府</w:t>
            </w:r>
          </w:p>
        </w:tc>
      </w:tr>
      <w:tr w14:paraId="1FA76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1E37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EA58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CC8D9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鄯善县鲁克沁镇人民政府</w:t>
            </w:r>
          </w:p>
        </w:tc>
      </w:tr>
      <w:tr w14:paraId="02A53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48C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2E92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DA266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鄯善县连木沁镇人民政府</w:t>
            </w:r>
          </w:p>
        </w:tc>
      </w:tr>
      <w:tr w14:paraId="7C248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9C8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49FE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1D19E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鄯善县吐峪沟乡人民政府</w:t>
            </w:r>
          </w:p>
        </w:tc>
      </w:tr>
      <w:tr w14:paraId="5747D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A9D7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F1D0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7D8E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鄯善县鄯善火车站镇人民政府</w:t>
            </w:r>
          </w:p>
        </w:tc>
      </w:tr>
      <w:tr w14:paraId="3143A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6968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C1C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24398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鄯善县东巴扎回族民族乡人民政府</w:t>
            </w:r>
          </w:p>
        </w:tc>
      </w:tr>
      <w:tr w14:paraId="1060B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7EA6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9BB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06F16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鄯善县达浪坎乡人民政府</w:t>
            </w:r>
          </w:p>
        </w:tc>
      </w:tr>
      <w:tr w14:paraId="7BEF5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0CB6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AFA4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6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A6EFE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鄯善县迪坎镇人民政府</w:t>
            </w:r>
          </w:p>
        </w:tc>
      </w:tr>
    </w:tbl>
    <w:p w14:paraId="4FDCA34F"/>
    <w:sectPr>
      <w:pgSz w:w="11906" w:h="16839"/>
      <w:pgMar w:top="1440" w:right="1800" w:bottom="1440" w:left="1800" w:header="0" w:footer="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F9B7E6"/>
    <w:multiLevelType w:val="multilevel"/>
    <w:tmpl w:val="1BF9B7E6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ascii="仿宋" w:hAnsi="仿宋" w:eastAsia="仿宋"/>
      </w:rPr>
    </w:lvl>
    <w:lvl w:ilvl="4" w:tentative="0">
      <w:start w:val="1"/>
      <w:numFmt w:val="decimal"/>
      <w:pStyle w:val="6"/>
      <w:lvlText w:val="%1.%2.%3.%4.%5"/>
      <w:lvlJc w:val="left"/>
      <w:pPr>
        <w:ind w:left="171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6EF5E025"/>
    <w:multiLevelType w:val="multilevel"/>
    <w:tmpl w:val="6EF5E025"/>
    <w:lvl w:ilvl="0" w:tentative="0">
      <w:start w:val="1"/>
      <w:numFmt w:val="decimal"/>
      <w:lvlText w:val="第%1章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240" w:hanging="576"/>
      </w:pPr>
      <w:rPr>
        <w:rFonts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lvlText w:val="%1.%2.%3"/>
      <w:lvlJc w:val="left"/>
      <w:pPr>
        <w:ind w:left="240" w:hanging="720"/>
      </w:pPr>
      <w:rPr>
        <w:rFonts w:hint="default"/>
        <w:lang w:val="en-US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8"/>
        <w:szCs w:val="28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default" w:ascii="宋体" w:hAnsi="宋体" w:eastAsia="宋体"/>
        <w:b/>
        <w:i w:val="0"/>
        <w:sz w:val="28"/>
        <w:szCs w:val="28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  <w:b/>
        <w:i w:val="0"/>
        <w:sz w:val="24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42DB9"/>
    <w:rsid w:val="0039288A"/>
    <w:rsid w:val="0160261F"/>
    <w:rsid w:val="02E76C0F"/>
    <w:rsid w:val="03704E1B"/>
    <w:rsid w:val="03B93E84"/>
    <w:rsid w:val="04267B80"/>
    <w:rsid w:val="05277872"/>
    <w:rsid w:val="05466333"/>
    <w:rsid w:val="06783053"/>
    <w:rsid w:val="06B97606"/>
    <w:rsid w:val="07AF5CDC"/>
    <w:rsid w:val="087137A5"/>
    <w:rsid w:val="08C92BBB"/>
    <w:rsid w:val="08E86616"/>
    <w:rsid w:val="08F047A5"/>
    <w:rsid w:val="09B72827"/>
    <w:rsid w:val="0A7736F2"/>
    <w:rsid w:val="0B6E370E"/>
    <w:rsid w:val="0DEC5BB1"/>
    <w:rsid w:val="0F742064"/>
    <w:rsid w:val="10962C7F"/>
    <w:rsid w:val="11E670E9"/>
    <w:rsid w:val="12B61AF2"/>
    <w:rsid w:val="12FE6C66"/>
    <w:rsid w:val="131D5DDF"/>
    <w:rsid w:val="13D21767"/>
    <w:rsid w:val="14EC1D48"/>
    <w:rsid w:val="1601036E"/>
    <w:rsid w:val="176F7C57"/>
    <w:rsid w:val="17963B7D"/>
    <w:rsid w:val="191B532F"/>
    <w:rsid w:val="1B4001DD"/>
    <w:rsid w:val="1C8841DA"/>
    <w:rsid w:val="1E2762F7"/>
    <w:rsid w:val="1E9F407A"/>
    <w:rsid w:val="1FA740F0"/>
    <w:rsid w:val="2025465E"/>
    <w:rsid w:val="207B0FC0"/>
    <w:rsid w:val="21186EF6"/>
    <w:rsid w:val="22387BBA"/>
    <w:rsid w:val="227F0AA8"/>
    <w:rsid w:val="248F0487"/>
    <w:rsid w:val="24B15073"/>
    <w:rsid w:val="253F363D"/>
    <w:rsid w:val="25986B4C"/>
    <w:rsid w:val="29CF1003"/>
    <w:rsid w:val="2AF6762C"/>
    <w:rsid w:val="2BF95512"/>
    <w:rsid w:val="2C7B2BF5"/>
    <w:rsid w:val="2CB96A46"/>
    <w:rsid w:val="2D6B4F73"/>
    <w:rsid w:val="2E1B3994"/>
    <w:rsid w:val="2F591EDD"/>
    <w:rsid w:val="3095375A"/>
    <w:rsid w:val="34E27E1E"/>
    <w:rsid w:val="350D7E71"/>
    <w:rsid w:val="38570843"/>
    <w:rsid w:val="385D2DE3"/>
    <w:rsid w:val="391F631E"/>
    <w:rsid w:val="39CD2FA0"/>
    <w:rsid w:val="3A58072B"/>
    <w:rsid w:val="3C3C5FDA"/>
    <w:rsid w:val="3E69628A"/>
    <w:rsid w:val="401F25C1"/>
    <w:rsid w:val="40422596"/>
    <w:rsid w:val="414D45DE"/>
    <w:rsid w:val="4351511A"/>
    <w:rsid w:val="446868DD"/>
    <w:rsid w:val="44FF335D"/>
    <w:rsid w:val="45FD113F"/>
    <w:rsid w:val="490241A3"/>
    <w:rsid w:val="49DD3B70"/>
    <w:rsid w:val="4A2645B2"/>
    <w:rsid w:val="4AEB6694"/>
    <w:rsid w:val="4B00603E"/>
    <w:rsid w:val="4B43620E"/>
    <w:rsid w:val="4C321D39"/>
    <w:rsid w:val="4C4C4FDB"/>
    <w:rsid w:val="4CDD6EE9"/>
    <w:rsid w:val="517A147E"/>
    <w:rsid w:val="54CC1ABB"/>
    <w:rsid w:val="58C12FEE"/>
    <w:rsid w:val="59012E9C"/>
    <w:rsid w:val="596D1679"/>
    <w:rsid w:val="5A174FE6"/>
    <w:rsid w:val="5B765FFF"/>
    <w:rsid w:val="5B98279E"/>
    <w:rsid w:val="5D4863AB"/>
    <w:rsid w:val="5D4C57E9"/>
    <w:rsid w:val="5E434534"/>
    <w:rsid w:val="5F740E47"/>
    <w:rsid w:val="5F742DB9"/>
    <w:rsid w:val="5FC92FBB"/>
    <w:rsid w:val="60372C1C"/>
    <w:rsid w:val="62F82783"/>
    <w:rsid w:val="640B04FA"/>
    <w:rsid w:val="64E95FE8"/>
    <w:rsid w:val="664100CE"/>
    <w:rsid w:val="670A16E4"/>
    <w:rsid w:val="674175E7"/>
    <w:rsid w:val="67780A14"/>
    <w:rsid w:val="69BD2E65"/>
    <w:rsid w:val="6DA243D6"/>
    <w:rsid w:val="6E865A37"/>
    <w:rsid w:val="6F2D1E06"/>
    <w:rsid w:val="6F6B58B4"/>
    <w:rsid w:val="70A4425D"/>
    <w:rsid w:val="72434D9E"/>
    <w:rsid w:val="7401137A"/>
    <w:rsid w:val="75F620B2"/>
    <w:rsid w:val="79DC68B2"/>
    <w:rsid w:val="7A673103"/>
    <w:rsid w:val="7A7D14AC"/>
    <w:rsid w:val="7C713F13"/>
    <w:rsid w:val="7C782A14"/>
    <w:rsid w:val="7CFA21E9"/>
    <w:rsid w:val="7D2477C5"/>
    <w:rsid w:val="7FAA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GWZT-EN" w:hAnsi="GWZT-EN" w:eastAsia="仿宋_GB2312" w:cs="Times New Roman"/>
      <w:kern w:val="2"/>
      <w:sz w:val="32"/>
      <w:szCs w:val="32"/>
      <w:lang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numPr>
        <w:ilvl w:val="0"/>
        <w:numId w:val="1"/>
      </w:numPr>
      <w:spacing w:before="50" w:beforeLines="50" w:after="50" w:afterLines="50"/>
      <w:ind w:left="432" w:hanging="432" w:firstLineChars="0"/>
      <w:jc w:val="left"/>
      <w:outlineLvl w:val="0"/>
    </w:pPr>
    <w:rPr>
      <w:rFonts w:ascii="Times New Roman" w:hAnsi="Times New Roman" w:eastAsia="仿宋_GB2312" w:cs="Times New Roman"/>
      <w:b/>
      <w:sz w:val="32"/>
      <w:szCs w:val="24"/>
      <w:lang w:val="en-US" w:eastAsia="zh-CN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keepNext/>
      <w:keepLines/>
      <w:numPr>
        <w:ilvl w:val="1"/>
        <w:numId w:val="1"/>
      </w:numPr>
      <w:spacing w:before="100" w:beforeAutospacing="1" w:afterAutospacing="1"/>
      <w:ind w:left="576" w:hanging="576" w:firstLineChars="0"/>
      <w:outlineLvl w:val="1"/>
    </w:pPr>
    <w:rPr>
      <w:rFonts w:ascii="黑体" w:hAnsi="黑体" w:eastAsia="方正仿宋_GB2312" w:cs="Times New Roman"/>
      <w:b/>
      <w:bCs/>
      <w:sz w:val="28"/>
      <w:szCs w:val="30"/>
    </w:rPr>
  </w:style>
  <w:style w:type="paragraph" w:styleId="4">
    <w:name w:val="heading 3"/>
    <w:basedOn w:val="1"/>
    <w:next w:val="1"/>
    <w:link w:val="18"/>
    <w:semiHidden/>
    <w:unhideWhenUsed/>
    <w:qFormat/>
    <w:uiPriority w:val="0"/>
    <w:pPr>
      <w:keepNext/>
      <w:keepLines/>
      <w:numPr>
        <w:ilvl w:val="2"/>
        <w:numId w:val="1"/>
      </w:numPr>
      <w:spacing w:before="30" w:after="30" w:line="360" w:lineRule="auto"/>
      <w:ind w:left="720" w:leftChars="0" w:right="420" w:rightChars="200" w:hanging="720" w:firstLineChars="0"/>
      <w:outlineLvl w:val="2"/>
    </w:pPr>
    <w:rPr>
      <w:rFonts w:eastAsia="黑体" w:asciiTheme="minorAscii" w:hAnsiTheme="minorAscii"/>
      <w:b/>
      <w:bCs/>
      <w:kern w:val="0"/>
      <w:sz w:val="28"/>
      <w:szCs w:val="32"/>
      <w:lang w:bidi="ug-CN"/>
    </w:rPr>
  </w:style>
  <w:style w:type="paragraph" w:styleId="5">
    <w:name w:val="heading 4"/>
    <w:basedOn w:val="1"/>
    <w:next w:val="1"/>
    <w:link w:val="19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left="864" w:hanging="864" w:firstLineChars="0"/>
      <w:outlineLvl w:val="3"/>
    </w:pPr>
    <w:rPr>
      <w:rFonts w:asciiTheme="majorAscii" w:hAnsiTheme="majorAsci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7" w:lineRule="auto"/>
      <w:ind w:left="1718" w:hanging="1008" w:firstLineChars="0"/>
      <w:outlineLvl w:val="4"/>
    </w:pPr>
    <w:rPr>
      <w:rFonts w:ascii="宋体" w:hAnsi="宋体" w:eastAsia="宋体" w:cstheme="minorBidi"/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2" w:leftChars="0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leftChars="0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leftChars="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4" w:leftChars="0" w:hanging="1584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link w:val="25"/>
    <w:qFormat/>
    <w:uiPriority w:val="0"/>
    <w:pPr>
      <w:widowControl w:val="0"/>
      <w:overflowPunct w:val="0"/>
      <w:topLinePunct/>
      <w:spacing w:afterLines="0" w:afterAutospacing="0"/>
      <w:ind w:firstLine="632" w:firstLineChars="200"/>
      <w:jc w:val="both"/>
    </w:pPr>
    <w:rPr>
      <w:rFonts w:ascii="GWZT-EN" w:hAnsi="GWZT-EN" w:eastAsia="仿宋_GB2312" w:cs="Times New Roman"/>
      <w:kern w:val="2"/>
      <w:sz w:val="32"/>
      <w:szCs w:val="32"/>
      <w:lang w:bidi="ar-SA"/>
    </w:rPr>
  </w:style>
  <w:style w:type="paragraph" w:styleId="12">
    <w:name w:val="toc 3"/>
    <w:basedOn w:val="1"/>
    <w:next w:val="1"/>
    <w:link w:val="23"/>
    <w:qFormat/>
    <w:uiPriority w:val="0"/>
    <w:pPr>
      <w:ind w:left="480"/>
      <w:jc w:val="left"/>
    </w:pPr>
    <w:rPr>
      <w:rFonts w:eastAsia="仿宋_GB2312" w:asciiTheme="minorAscii" w:hAnsiTheme="minorAscii" w:cstheme="minorBidi"/>
      <w:i/>
      <w:iCs/>
      <w:sz w:val="24"/>
      <w:szCs w:val="20"/>
    </w:rPr>
  </w:style>
  <w:style w:type="paragraph" w:styleId="13">
    <w:name w:val="toc 1"/>
    <w:basedOn w:val="1"/>
    <w:next w:val="1"/>
    <w:link w:val="24"/>
    <w:qFormat/>
    <w:uiPriority w:val="0"/>
    <w:pPr>
      <w:spacing w:before="120" w:after="120"/>
      <w:jc w:val="left"/>
    </w:pPr>
    <w:rPr>
      <w:rFonts w:asciiTheme="minorAscii" w:hAnsiTheme="minorAscii"/>
      <w:b/>
      <w:bCs/>
      <w:caps/>
      <w:sz w:val="28"/>
      <w:szCs w:val="20"/>
    </w:rPr>
  </w:style>
  <w:style w:type="paragraph" w:styleId="14">
    <w:name w:val="toc 2"/>
    <w:basedOn w:val="1"/>
    <w:next w:val="1"/>
    <w:link w:val="22"/>
    <w:qFormat/>
    <w:uiPriority w:val="0"/>
    <w:pPr>
      <w:ind w:left="240"/>
      <w:jc w:val="left"/>
    </w:pPr>
    <w:rPr>
      <w:rFonts w:eastAsia="仿宋_GB2312" w:asciiTheme="minorAscii" w:hAnsiTheme="minorAscii" w:cstheme="minorBidi"/>
      <w:smallCaps/>
      <w:sz w:val="24"/>
      <w:szCs w:val="20"/>
    </w:rPr>
  </w:style>
  <w:style w:type="character" w:customStyle="1" w:styleId="17">
    <w:name w:val="标题 2 Char"/>
    <w:link w:val="3"/>
    <w:qFormat/>
    <w:uiPriority w:val="0"/>
    <w:rPr>
      <w:rFonts w:ascii="宋体" w:hAnsi="宋体" w:eastAsia="方正仿宋_GB2312" w:cs="Times New Roman"/>
      <w:b/>
      <w:bCs/>
      <w:kern w:val="0"/>
      <w:sz w:val="24"/>
      <w:szCs w:val="32"/>
      <w:lang w:eastAsia="zh-CN"/>
    </w:rPr>
  </w:style>
  <w:style w:type="character" w:customStyle="1" w:styleId="18">
    <w:name w:val="标题 3 Char"/>
    <w:basedOn w:val="16"/>
    <w:link w:val="4"/>
    <w:qFormat/>
    <w:uiPriority w:val="0"/>
    <w:rPr>
      <w:rFonts w:ascii="Calibri" w:hAnsi="Calibri" w:eastAsia="黑体" w:cs="Times New Roman"/>
      <w:b/>
      <w:bCs/>
      <w:kern w:val="0"/>
      <w:sz w:val="28"/>
      <w:szCs w:val="32"/>
      <w:lang w:bidi="ug-CN"/>
    </w:rPr>
  </w:style>
  <w:style w:type="character" w:customStyle="1" w:styleId="19">
    <w:name w:val="标题 4 Char"/>
    <w:basedOn w:val="16"/>
    <w:link w:val="5"/>
    <w:qFormat/>
    <w:uiPriority w:val="0"/>
    <w:rPr>
      <w:rFonts w:ascii="Cambria" w:hAnsi="Cambria" w:eastAsia="黑体" w:cs="Times New Roman"/>
      <w:b/>
      <w:bCs/>
      <w:sz w:val="28"/>
      <w:szCs w:val="28"/>
    </w:rPr>
  </w:style>
  <w:style w:type="character" w:customStyle="1" w:styleId="20">
    <w:name w:val="标题 1 Char"/>
    <w:link w:val="2"/>
    <w:qFormat/>
    <w:uiPriority w:val="0"/>
    <w:rPr>
      <w:rFonts w:ascii="Times New Roman" w:hAnsi="Times New Roman" w:eastAsia="仿宋_GB2312" w:cs="Times New Roman"/>
      <w:b/>
      <w:kern w:val="2"/>
      <w:sz w:val="32"/>
      <w:szCs w:val="24"/>
      <w:lang w:val="en-US" w:eastAsia="zh-CN" w:bidi="ar-SA"/>
    </w:rPr>
  </w:style>
  <w:style w:type="character" w:customStyle="1" w:styleId="21">
    <w:name w:val="标题 5 字符1"/>
    <w:basedOn w:val="16"/>
    <w:link w:val="6"/>
    <w:qFormat/>
    <w:uiPriority w:val="9"/>
    <w:rPr>
      <w:rFonts w:ascii="宋体" w:hAnsi="宋体" w:eastAsia="宋体" w:cstheme="minorBidi"/>
      <w:b/>
      <w:bCs/>
      <w:kern w:val="2"/>
      <w:sz w:val="28"/>
      <w:szCs w:val="28"/>
    </w:rPr>
  </w:style>
  <w:style w:type="character" w:customStyle="1" w:styleId="22">
    <w:name w:val="TOC 2 字符"/>
    <w:link w:val="14"/>
    <w:qFormat/>
    <w:locked/>
    <w:uiPriority w:val="39"/>
    <w:rPr>
      <w:rFonts w:eastAsia="仿宋_GB2312" w:asciiTheme="minorAscii" w:hAnsiTheme="minorAscii" w:cstheme="minorBidi"/>
      <w:smallCaps/>
      <w:sz w:val="24"/>
      <w:szCs w:val="20"/>
    </w:rPr>
  </w:style>
  <w:style w:type="character" w:customStyle="1" w:styleId="23">
    <w:name w:val="TOC 3 字符"/>
    <w:link w:val="12"/>
    <w:qFormat/>
    <w:locked/>
    <w:uiPriority w:val="39"/>
    <w:rPr>
      <w:rFonts w:eastAsia="仿宋_GB2312" w:asciiTheme="minorAscii" w:hAnsiTheme="minorAscii" w:cstheme="minorBidi"/>
      <w:i/>
      <w:iCs/>
      <w:sz w:val="24"/>
      <w:szCs w:val="20"/>
    </w:rPr>
  </w:style>
  <w:style w:type="character" w:customStyle="1" w:styleId="24">
    <w:name w:val="TOC 1 字符"/>
    <w:link w:val="13"/>
    <w:qFormat/>
    <w:uiPriority w:val="39"/>
    <w:rPr>
      <w:rFonts w:eastAsia="仿宋_GB2312" w:asciiTheme="minorAscii" w:hAnsiTheme="minorAscii"/>
      <w:b/>
      <w:bCs/>
      <w:caps/>
      <w:sz w:val="28"/>
      <w:szCs w:val="20"/>
    </w:rPr>
  </w:style>
  <w:style w:type="character" w:customStyle="1" w:styleId="25">
    <w:name w:val="正文文本 字符"/>
    <w:basedOn w:val="16"/>
    <w:link w:val="11"/>
    <w:autoRedefine/>
    <w:qFormat/>
    <w:uiPriority w:val="1"/>
    <w:rPr>
      <w:rFonts w:ascii="GWZT-EN" w:hAnsi="GWZT-EN" w:eastAsia="仿宋_GB2312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2025-09-25T06:19:00Z</dcterms:created>
  <dc:creator>淡与漠</dc:creator>
  <cp:lastModifiedBy>淡与漠</cp:lastModifiedBy>
  <dcterms:modified xsi:type="dcterms:W3CDTF">2025-09-25T06:24:10Z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89ED468D745445008547E5B6C8F22A51_11</vt:lpwstr>
  </property>
  <property fmtid="{D5CDD505-2E9C-101B-9397-08002B2CF9AE}" pid="4" name="KSOTemplateDocerSaveRecord">
    <vt:lpwstr>eyJoZGlkIjoiOTQ2NzI2NWYzOGVhZTQyNDQ0OTljNGY5MjQ4NzMzYzUiLCJ1c2VySWQiOiI0OTQ1NzM3OTEifQ==</vt:lpwstr>
  </property>
</Properties>
</file>