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E5A00">
      <w:pPr>
        <w:jc w:val="center"/>
        <w:outlineLvl w:val="9"/>
        <w:rPr>
          <w:rFonts w:hint="eastAsia" w:ascii="仿宋" w:hAnsi="仿宋" w:eastAsia="仿宋" w:cs="仿宋"/>
          <w:b/>
          <w:kern w:val="0"/>
          <w:sz w:val="44"/>
          <w:szCs w:val="44"/>
          <w:lang w:val="en-US" w:eastAsia="zh-CN"/>
        </w:rPr>
      </w:pPr>
    </w:p>
    <w:p w14:paraId="72F8639E">
      <w:pPr>
        <w:jc w:val="center"/>
        <w:outlineLvl w:val="9"/>
        <w:rPr>
          <w:rFonts w:hint="eastAsia" w:ascii="仿宋" w:hAnsi="仿宋" w:eastAsia="仿宋" w:cs="仿宋"/>
          <w:b/>
          <w:kern w:val="0"/>
          <w:sz w:val="44"/>
          <w:szCs w:val="44"/>
          <w:lang w:val="en-US" w:eastAsia="zh-CN"/>
        </w:rPr>
      </w:pPr>
    </w:p>
    <w:p w14:paraId="1D4520D4">
      <w:pPr>
        <w:jc w:val="center"/>
        <w:outlineLvl w:val="9"/>
        <w:rPr>
          <w:rFonts w:hint="eastAsia" w:ascii="仿宋" w:hAnsi="仿宋" w:eastAsia="仿宋" w:cs="仿宋"/>
          <w:b/>
          <w:kern w:val="0"/>
          <w:sz w:val="44"/>
          <w:szCs w:val="44"/>
          <w:lang w:val="en-US" w:eastAsia="zh-CN"/>
        </w:rPr>
      </w:pPr>
    </w:p>
    <w:p w14:paraId="56921ED3">
      <w:pPr>
        <w:jc w:val="center"/>
        <w:outlineLvl w:val="9"/>
        <w:rPr>
          <w:rFonts w:hint="eastAsia" w:ascii="仿宋" w:hAnsi="仿宋" w:eastAsia="仿宋" w:cs="仿宋"/>
          <w:b/>
          <w:kern w:val="0"/>
          <w:sz w:val="44"/>
          <w:szCs w:val="44"/>
          <w:lang w:val="en-US" w:eastAsia="zh-CN"/>
        </w:rPr>
      </w:pPr>
    </w:p>
    <w:p w14:paraId="180456BC">
      <w:pPr>
        <w:jc w:val="center"/>
        <w:outlineLvl w:val="9"/>
        <w:rPr>
          <w:rFonts w:hint="eastAsia" w:ascii="仿宋" w:hAnsi="仿宋" w:eastAsia="仿宋" w:cs="仿宋"/>
          <w:b/>
          <w:kern w:val="0"/>
          <w:sz w:val="44"/>
          <w:szCs w:val="44"/>
          <w:lang w:val="en-US" w:eastAsia="zh-CN"/>
        </w:rPr>
      </w:pPr>
      <w:r>
        <w:rPr>
          <w:rFonts w:hint="eastAsia" w:ascii="仿宋" w:hAnsi="仿宋" w:eastAsia="仿宋" w:cs="仿宋"/>
          <w:b/>
          <w:kern w:val="0"/>
          <w:sz w:val="44"/>
          <w:szCs w:val="44"/>
          <w:lang w:val="en-US" w:eastAsia="zh-CN"/>
        </w:rPr>
        <w:t>鄯善县库木塔格沙漠景区管委会</w:t>
      </w:r>
    </w:p>
    <w:p w14:paraId="3A20E0DE">
      <w:pPr>
        <w:jc w:val="center"/>
        <w:outlineLvl w:val="9"/>
        <w:rPr>
          <w:rFonts w:hint="eastAsia" w:ascii="仿宋" w:hAnsi="仿宋" w:eastAsia="仿宋" w:cs="仿宋"/>
          <w:b/>
          <w:kern w:val="0"/>
          <w:sz w:val="52"/>
          <w:szCs w:val="52"/>
        </w:rPr>
      </w:pPr>
      <w:r>
        <w:rPr>
          <w:rFonts w:hint="eastAsia" w:ascii="仿宋" w:hAnsi="仿宋" w:eastAsia="仿宋" w:cs="仿宋"/>
          <w:b/>
          <w:kern w:val="0"/>
          <w:sz w:val="52"/>
          <w:szCs w:val="52"/>
        </w:rPr>
        <w:t>生产安全事故</w:t>
      </w:r>
    </w:p>
    <w:p w14:paraId="5FBED002">
      <w:pPr>
        <w:jc w:val="center"/>
        <w:outlineLvl w:val="9"/>
        <w:rPr>
          <w:rFonts w:hint="eastAsia" w:ascii="仿宋" w:hAnsi="仿宋" w:eastAsia="仿宋" w:cs="仿宋"/>
          <w:b/>
          <w:kern w:val="0"/>
          <w:sz w:val="52"/>
          <w:szCs w:val="52"/>
          <w:lang w:eastAsia="zh-CN"/>
        </w:rPr>
      </w:pPr>
      <w:r>
        <w:rPr>
          <w:rFonts w:hint="eastAsia" w:ascii="仿宋" w:hAnsi="仿宋" w:eastAsia="仿宋" w:cs="仿宋"/>
          <w:b/>
          <w:kern w:val="0"/>
          <w:sz w:val="52"/>
          <w:szCs w:val="52"/>
          <w:lang w:eastAsia="zh-CN"/>
        </w:rPr>
        <w:t>综</w:t>
      </w:r>
    </w:p>
    <w:p w14:paraId="24D7EF94">
      <w:pPr>
        <w:jc w:val="center"/>
        <w:outlineLvl w:val="9"/>
        <w:rPr>
          <w:rFonts w:hint="eastAsia" w:ascii="仿宋" w:hAnsi="仿宋" w:eastAsia="仿宋" w:cs="仿宋"/>
          <w:b/>
          <w:kern w:val="0"/>
          <w:sz w:val="52"/>
          <w:szCs w:val="52"/>
          <w:lang w:eastAsia="zh-CN"/>
        </w:rPr>
      </w:pPr>
      <w:r>
        <w:rPr>
          <w:rFonts w:hint="eastAsia" w:ascii="仿宋" w:hAnsi="仿宋" w:eastAsia="仿宋" w:cs="仿宋"/>
          <w:b/>
          <w:kern w:val="0"/>
          <w:sz w:val="52"/>
          <w:szCs w:val="52"/>
          <w:lang w:eastAsia="zh-CN"/>
        </w:rPr>
        <w:t>合</w:t>
      </w:r>
    </w:p>
    <w:p w14:paraId="0DB91771">
      <w:pPr>
        <w:jc w:val="center"/>
        <w:outlineLvl w:val="9"/>
        <w:rPr>
          <w:rFonts w:hint="eastAsia" w:ascii="仿宋" w:hAnsi="仿宋" w:eastAsia="仿宋" w:cs="仿宋"/>
          <w:b/>
          <w:kern w:val="0"/>
          <w:sz w:val="52"/>
          <w:szCs w:val="52"/>
        </w:rPr>
      </w:pPr>
      <w:r>
        <w:rPr>
          <w:rFonts w:hint="eastAsia" w:ascii="仿宋" w:hAnsi="仿宋" w:eastAsia="仿宋" w:cs="仿宋"/>
          <w:b/>
          <w:kern w:val="0"/>
          <w:sz w:val="52"/>
          <w:szCs w:val="52"/>
        </w:rPr>
        <w:t>应</w:t>
      </w:r>
    </w:p>
    <w:p w14:paraId="5E073193">
      <w:pPr>
        <w:jc w:val="center"/>
        <w:outlineLvl w:val="9"/>
        <w:rPr>
          <w:rFonts w:hint="eastAsia" w:ascii="仿宋" w:hAnsi="仿宋" w:eastAsia="仿宋" w:cs="仿宋"/>
          <w:b/>
          <w:kern w:val="0"/>
          <w:sz w:val="52"/>
          <w:szCs w:val="52"/>
        </w:rPr>
      </w:pPr>
      <w:r>
        <w:rPr>
          <w:rFonts w:hint="eastAsia" w:ascii="仿宋" w:hAnsi="仿宋" w:eastAsia="仿宋" w:cs="仿宋"/>
          <w:b/>
          <w:kern w:val="0"/>
          <w:sz w:val="52"/>
          <w:szCs w:val="52"/>
        </w:rPr>
        <w:t>急</w:t>
      </w:r>
    </w:p>
    <w:p w14:paraId="7F6E37BB">
      <w:pPr>
        <w:jc w:val="center"/>
        <w:outlineLvl w:val="9"/>
        <w:rPr>
          <w:rFonts w:hint="eastAsia" w:ascii="仿宋" w:hAnsi="仿宋" w:eastAsia="仿宋" w:cs="仿宋"/>
          <w:b/>
          <w:kern w:val="0"/>
          <w:sz w:val="52"/>
          <w:szCs w:val="52"/>
        </w:rPr>
      </w:pPr>
      <w:r>
        <w:rPr>
          <w:rFonts w:hint="eastAsia" w:ascii="仿宋" w:hAnsi="仿宋" w:eastAsia="仿宋" w:cs="仿宋"/>
          <w:b/>
          <w:kern w:val="0"/>
          <w:sz w:val="52"/>
          <w:szCs w:val="52"/>
        </w:rPr>
        <w:t>预</w:t>
      </w:r>
    </w:p>
    <w:p w14:paraId="4B5364F0">
      <w:pPr>
        <w:pStyle w:val="2"/>
        <w:ind w:left="0" w:leftChars="0" w:firstLine="0" w:firstLineChars="0"/>
        <w:jc w:val="center"/>
        <w:rPr>
          <w:rFonts w:hint="eastAsia" w:ascii="仿宋" w:hAnsi="仿宋" w:eastAsia="仿宋" w:cs="仿宋"/>
          <w:b/>
          <w:kern w:val="0"/>
          <w:sz w:val="52"/>
          <w:szCs w:val="52"/>
        </w:rPr>
      </w:pPr>
      <w:r>
        <w:rPr>
          <w:rFonts w:hint="eastAsia" w:ascii="仿宋" w:hAnsi="仿宋" w:eastAsia="仿宋" w:cs="仿宋"/>
          <w:b/>
          <w:kern w:val="0"/>
          <w:sz w:val="52"/>
          <w:szCs w:val="52"/>
        </w:rPr>
        <w:t>案</w:t>
      </w:r>
    </w:p>
    <w:p w14:paraId="6403B3D1">
      <w:pPr>
        <w:pStyle w:val="2"/>
        <w:ind w:left="0" w:leftChars="0" w:firstLine="0" w:firstLineChars="0"/>
        <w:jc w:val="center"/>
        <w:rPr>
          <w:rFonts w:hint="eastAsia"/>
          <w:lang w:val="en-US" w:eastAsia="zh-CN"/>
        </w:rPr>
      </w:pPr>
      <w:r>
        <w:rPr>
          <w:rFonts w:hint="eastAsia" w:ascii="仿宋" w:hAnsi="仿宋" w:eastAsia="仿宋" w:cs="仿宋"/>
          <w:sz w:val="32"/>
          <w:szCs w:val="32"/>
          <w:highlight w:val="none"/>
          <w:lang w:eastAsia="zh-CN"/>
        </w:rPr>
        <w:t>依据《生产经营单位生产安全事故应急预案编制导则》（GB/T29639-2020）</w:t>
      </w:r>
    </w:p>
    <w:p w14:paraId="06BF98A5">
      <w:pPr>
        <w:jc w:val="center"/>
        <w:outlineLvl w:val="9"/>
        <w:rPr>
          <w:rFonts w:hint="eastAsia" w:ascii="仿宋" w:hAnsi="仿宋" w:eastAsia="仿宋" w:cs="仿宋"/>
          <w:b/>
          <w:kern w:val="0"/>
          <w:sz w:val="52"/>
          <w:szCs w:val="52"/>
        </w:rPr>
      </w:pPr>
    </w:p>
    <w:p w14:paraId="55093781">
      <w:pPr>
        <w:outlineLvl w:val="9"/>
        <w:rPr>
          <w:rFonts w:hint="eastAsia" w:ascii="仿宋" w:hAnsi="仿宋" w:eastAsia="仿宋" w:cs="仿宋"/>
          <w:b/>
          <w:bCs/>
          <w:color w:val="000000"/>
          <w:sz w:val="28"/>
          <w:szCs w:val="28"/>
        </w:rPr>
      </w:pPr>
    </w:p>
    <w:p w14:paraId="7B979BC3">
      <w:pPr>
        <w:pStyle w:val="2"/>
        <w:outlineLvl w:val="9"/>
        <w:rPr>
          <w:rFonts w:hint="eastAsia" w:ascii="仿宋" w:hAnsi="仿宋" w:eastAsia="仿宋" w:cs="仿宋"/>
        </w:rPr>
      </w:pPr>
    </w:p>
    <w:p w14:paraId="7CD65271">
      <w:pPr>
        <w:outlineLvl w:val="9"/>
        <w:rPr>
          <w:rFonts w:hint="eastAsia" w:ascii="仿宋" w:hAnsi="仿宋" w:eastAsia="仿宋" w:cs="仿宋"/>
          <w:b/>
          <w:bCs/>
          <w:color w:val="000000"/>
          <w:sz w:val="28"/>
          <w:szCs w:val="28"/>
        </w:rPr>
      </w:pPr>
    </w:p>
    <w:p w14:paraId="3388EC7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 w:hAnsi="仿宋" w:eastAsia="仿宋" w:cs="仿宋"/>
          <w:sz w:val="36"/>
          <w:szCs w:val="36"/>
          <w:lang w:eastAsia="zh-CN"/>
        </w:rPr>
      </w:pPr>
      <w:r>
        <w:rPr>
          <w:rFonts w:hint="eastAsia" w:ascii="仿宋" w:hAnsi="仿宋" w:eastAsia="仿宋" w:cs="仿宋"/>
          <w:sz w:val="36"/>
          <w:szCs w:val="36"/>
          <w:lang w:eastAsia="zh-CN"/>
        </w:rPr>
        <w:t>批准页</w:t>
      </w:r>
    </w:p>
    <w:p w14:paraId="061B0058">
      <w:pPr>
        <w:ind w:firstLine="560" w:firstLineChars="200"/>
        <w:jc w:val="both"/>
        <w:outlineLvl w:val="9"/>
        <w:rPr>
          <w:rFonts w:hint="eastAsia" w:ascii="仿宋" w:hAnsi="仿宋" w:eastAsia="仿宋" w:cs="仿宋"/>
          <w:sz w:val="28"/>
          <w:szCs w:val="28"/>
        </w:rPr>
      </w:pPr>
      <w:r>
        <w:rPr>
          <w:rFonts w:hint="eastAsia" w:ascii="仿宋" w:hAnsi="仿宋" w:eastAsia="仿宋" w:cs="仿宋"/>
          <w:b w:val="0"/>
          <w:bCs/>
          <w:kern w:val="0"/>
          <w:sz w:val="28"/>
          <w:szCs w:val="28"/>
          <w:lang w:val="en-US" w:eastAsia="zh-CN"/>
        </w:rPr>
        <w:t>鄯善县库木塔格沙漠景区</w:t>
      </w:r>
      <w:r>
        <w:rPr>
          <w:rFonts w:hint="eastAsia" w:ascii="仿宋" w:hAnsi="仿宋" w:eastAsia="仿宋" w:cs="仿宋"/>
          <w:sz w:val="28"/>
          <w:szCs w:val="28"/>
        </w:rPr>
        <w:t>生产安全事故</w:t>
      </w:r>
      <w:r>
        <w:rPr>
          <w:rFonts w:hint="eastAsia" w:ascii="仿宋" w:hAnsi="仿宋" w:eastAsia="仿宋" w:cs="仿宋"/>
          <w:sz w:val="28"/>
          <w:szCs w:val="28"/>
          <w:lang w:eastAsia="zh-CN"/>
        </w:rPr>
        <w:t>综合</w:t>
      </w:r>
      <w:r>
        <w:rPr>
          <w:rFonts w:hint="eastAsia" w:ascii="仿宋" w:hAnsi="仿宋" w:eastAsia="仿宋" w:cs="仿宋"/>
          <w:sz w:val="28"/>
          <w:szCs w:val="28"/>
        </w:rPr>
        <w:t>应急预案是认真贯彻落实“安全第一、预防为主、综合治理”安全方针，规范</w:t>
      </w:r>
      <w:r>
        <w:rPr>
          <w:rFonts w:hint="eastAsia" w:ascii="仿宋" w:hAnsi="仿宋" w:eastAsia="仿宋" w:cs="仿宋"/>
          <w:sz w:val="28"/>
          <w:szCs w:val="28"/>
          <w:lang w:eastAsia="zh-CN"/>
        </w:rPr>
        <w:t>景区</w:t>
      </w:r>
      <w:r>
        <w:rPr>
          <w:rFonts w:hint="eastAsia" w:ascii="仿宋" w:hAnsi="仿宋" w:eastAsia="仿宋" w:cs="仿宋"/>
          <w:sz w:val="28"/>
          <w:szCs w:val="28"/>
        </w:rPr>
        <w:t>应急管理工作，提高应对风险和防范事故的能力，保证</w:t>
      </w:r>
      <w:r>
        <w:rPr>
          <w:rFonts w:hint="eastAsia" w:ascii="仿宋" w:hAnsi="仿宋" w:eastAsia="仿宋" w:cs="仿宋"/>
          <w:sz w:val="28"/>
          <w:szCs w:val="28"/>
          <w:lang w:eastAsia="zh-CN"/>
        </w:rPr>
        <w:t>景区</w:t>
      </w:r>
      <w:r>
        <w:rPr>
          <w:rFonts w:hint="eastAsia" w:ascii="仿宋" w:hAnsi="仿宋" w:eastAsia="仿宋" w:cs="仿宋"/>
          <w:sz w:val="28"/>
          <w:szCs w:val="28"/>
        </w:rPr>
        <w:t>员工</w:t>
      </w:r>
      <w:r>
        <w:rPr>
          <w:rFonts w:hint="eastAsia" w:ascii="仿宋" w:hAnsi="仿宋" w:eastAsia="仿宋" w:cs="仿宋"/>
          <w:sz w:val="28"/>
          <w:szCs w:val="28"/>
          <w:lang w:val="en-US" w:eastAsia="zh-CN"/>
        </w:rPr>
        <w:t>职业</w:t>
      </w:r>
      <w:r>
        <w:rPr>
          <w:rFonts w:hint="eastAsia" w:ascii="仿宋" w:hAnsi="仿宋" w:eastAsia="仿宋" w:cs="仿宋"/>
          <w:sz w:val="28"/>
          <w:szCs w:val="28"/>
        </w:rPr>
        <w:t>健康安全和公众生命安全，最大限度地减少财产损失、环境污染和社会影响的重要措施。</w:t>
      </w:r>
    </w:p>
    <w:p w14:paraId="0FE5067A">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本预案根据《中华人民共和国安全生产法》、《中华人民共和国突发事件应对法》</w:t>
      </w:r>
      <w:r>
        <w:rPr>
          <w:rFonts w:hint="eastAsia" w:ascii="仿宋" w:hAnsi="仿宋" w:eastAsia="仿宋" w:cs="仿宋"/>
          <w:sz w:val="28"/>
          <w:szCs w:val="28"/>
          <w:lang w:eastAsia="zh-CN"/>
        </w:rPr>
        <w:t>、</w:t>
      </w:r>
      <w:r>
        <w:rPr>
          <w:rFonts w:hint="eastAsia" w:ascii="仿宋" w:hAnsi="仿宋" w:eastAsia="仿宋" w:cs="仿宋"/>
          <w:sz w:val="28"/>
          <w:szCs w:val="28"/>
        </w:rPr>
        <w:t>《中华人民共和国消防法》、《生产安全事故应急条例》、《生产安全事故应急预案管理办法》、《生产经营单位生产安全事故应急预案编制导则》</w:t>
      </w:r>
      <w:r>
        <w:rPr>
          <w:rFonts w:hint="eastAsia" w:ascii="仿宋" w:hAnsi="仿宋" w:eastAsia="仿宋" w:cs="仿宋"/>
          <w:sz w:val="28"/>
          <w:szCs w:val="28"/>
          <w:lang w:eastAsia="zh-CN"/>
        </w:rPr>
        <w:t>（</w:t>
      </w:r>
      <w:r>
        <w:rPr>
          <w:rFonts w:hint="eastAsia" w:ascii="仿宋" w:hAnsi="仿宋" w:eastAsia="仿宋" w:cs="仿宋"/>
          <w:sz w:val="28"/>
          <w:szCs w:val="28"/>
        </w:rPr>
        <w:t>GB/T29639-2020</w:t>
      </w:r>
      <w:r>
        <w:rPr>
          <w:rFonts w:hint="eastAsia" w:ascii="仿宋" w:hAnsi="仿宋" w:eastAsia="仿宋" w:cs="仿宋"/>
          <w:sz w:val="28"/>
          <w:szCs w:val="28"/>
          <w:lang w:eastAsia="zh-CN"/>
        </w:rPr>
        <w:t>）</w:t>
      </w:r>
      <w:r>
        <w:rPr>
          <w:rFonts w:hint="eastAsia" w:ascii="仿宋" w:hAnsi="仿宋" w:eastAsia="仿宋" w:cs="仿宋"/>
          <w:sz w:val="28"/>
          <w:szCs w:val="28"/>
        </w:rPr>
        <w:t>、《生产经营单位生产安全事故应急预案评估指南》</w:t>
      </w:r>
      <w:r>
        <w:rPr>
          <w:rFonts w:hint="eastAsia" w:ascii="仿宋" w:hAnsi="仿宋" w:eastAsia="仿宋" w:cs="仿宋"/>
          <w:sz w:val="28"/>
          <w:szCs w:val="28"/>
          <w:lang w:eastAsia="zh-CN"/>
        </w:rPr>
        <w:t>（</w:t>
      </w:r>
      <w:r>
        <w:rPr>
          <w:rFonts w:hint="eastAsia" w:ascii="仿宋" w:hAnsi="仿宋" w:eastAsia="仿宋" w:cs="仿宋"/>
          <w:sz w:val="28"/>
          <w:szCs w:val="28"/>
        </w:rPr>
        <w:t>AQ9001-2019</w:t>
      </w:r>
      <w:r>
        <w:rPr>
          <w:rFonts w:hint="eastAsia" w:ascii="仿宋" w:hAnsi="仿宋" w:eastAsia="仿宋" w:cs="仿宋"/>
          <w:sz w:val="28"/>
          <w:szCs w:val="28"/>
          <w:lang w:eastAsia="zh-CN"/>
        </w:rPr>
        <w:t>）</w:t>
      </w:r>
      <w:r>
        <w:rPr>
          <w:rFonts w:hint="eastAsia" w:ascii="仿宋" w:hAnsi="仿宋" w:eastAsia="仿宋" w:cs="仿宋"/>
          <w:sz w:val="28"/>
          <w:szCs w:val="28"/>
        </w:rPr>
        <w:t>等国家相关法律、法规、标准，在原有预案的基础上进行修订，并经评审、修改完善。</w:t>
      </w:r>
    </w:p>
    <w:p w14:paraId="6FDF2200">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现对《生产安全事故综合应急预案》予以批准颁布，于</w:t>
      </w:r>
      <w:r>
        <w:rPr>
          <w:rFonts w:hint="eastAsia" w:ascii="仿宋" w:hAnsi="仿宋" w:eastAsia="仿宋" w:cs="仿宋"/>
          <w:sz w:val="28"/>
          <w:szCs w:val="28"/>
          <w:highlight w:val="none"/>
          <w:lang w:val="en-US" w:eastAsia="zh-CN"/>
        </w:rPr>
        <w:t>2025年9月28</w:t>
      </w:r>
      <w:r>
        <w:rPr>
          <w:rFonts w:hint="eastAsia" w:ascii="仿宋" w:hAnsi="仿宋" w:eastAsia="仿宋" w:cs="仿宋"/>
          <w:sz w:val="28"/>
          <w:szCs w:val="28"/>
          <w:highlight w:val="none"/>
        </w:rPr>
        <w:t>日起正式实施，</w:t>
      </w:r>
      <w:r>
        <w:rPr>
          <w:rFonts w:hint="eastAsia" w:ascii="仿宋" w:hAnsi="仿宋" w:eastAsia="仿宋" w:cs="仿宋"/>
          <w:sz w:val="28"/>
          <w:szCs w:val="28"/>
          <w:highlight w:val="none"/>
          <w:lang w:eastAsia="zh-CN"/>
        </w:rPr>
        <w:t>原</w:t>
      </w:r>
      <w:r>
        <w:rPr>
          <w:rFonts w:hint="eastAsia" w:ascii="仿宋" w:hAnsi="仿宋" w:eastAsia="仿宋" w:cs="仿宋"/>
          <w:sz w:val="28"/>
          <w:szCs w:val="28"/>
          <w:highlight w:val="none"/>
        </w:rPr>
        <w:t>《应急预案》</w:t>
      </w:r>
      <w:r>
        <w:rPr>
          <w:rFonts w:hint="eastAsia" w:ascii="仿宋" w:hAnsi="仿宋" w:eastAsia="仿宋" w:cs="仿宋"/>
          <w:sz w:val="28"/>
          <w:szCs w:val="28"/>
          <w:highlight w:val="none"/>
          <w:lang w:eastAsia="zh-CN"/>
        </w:rPr>
        <w:t>自本应急预案实施后自动做废</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全体员工应认真学习、理解和贯彻实施。</w:t>
      </w:r>
    </w:p>
    <w:p w14:paraId="405F7D19">
      <w:pPr>
        <w:ind w:firstLine="1680" w:firstLineChars="600"/>
        <w:jc w:val="right"/>
        <w:outlineLvl w:val="9"/>
        <w:rPr>
          <w:rFonts w:hint="eastAsia" w:ascii="仿宋" w:hAnsi="仿宋" w:eastAsia="仿宋" w:cs="仿宋"/>
          <w:b w:val="0"/>
          <w:bCs/>
          <w:kern w:val="0"/>
          <w:sz w:val="28"/>
          <w:szCs w:val="28"/>
          <w:lang w:val="en-US" w:eastAsia="zh-CN"/>
        </w:rPr>
      </w:pPr>
    </w:p>
    <w:p w14:paraId="47C3240C">
      <w:pPr>
        <w:ind w:firstLine="1680" w:firstLineChars="600"/>
        <w:jc w:val="right"/>
        <w:outlineLvl w:val="9"/>
        <w:rPr>
          <w:rFonts w:hint="eastAsia" w:ascii="仿宋" w:hAnsi="仿宋" w:eastAsia="仿宋" w:cs="仿宋"/>
          <w:b w:val="0"/>
          <w:bCs/>
          <w:kern w:val="0"/>
          <w:sz w:val="28"/>
          <w:szCs w:val="28"/>
          <w:lang w:val="en-US" w:eastAsia="zh-CN"/>
        </w:rPr>
      </w:pPr>
    </w:p>
    <w:p w14:paraId="2E8550B9">
      <w:pPr>
        <w:keepNext w:val="0"/>
        <w:keepLines w:val="0"/>
        <w:pageBreakBefore w:val="0"/>
        <w:widowControl w:val="0"/>
        <w:kinsoku/>
        <w:wordWrap w:val="0"/>
        <w:overflowPunct/>
        <w:topLinePunct w:val="0"/>
        <w:autoSpaceDE/>
        <w:autoSpaceDN/>
        <w:bidi w:val="0"/>
        <w:adjustRightInd/>
        <w:snapToGrid/>
        <w:spacing w:line="560" w:lineRule="exact"/>
        <w:ind w:firstLine="3080" w:firstLineChars="1100"/>
        <w:jc w:val="right"/>
        <w:textAlignment w:val="auto"/>
        <w:outlineLvl w:val="9"/>
        <w:rPr>
          <w:rFonts w:hint="eastAsia" w:ascii="仿宋" w:hAnsi="仿宋" w:eastAsia="仿宋" w:cs="仿宋"/>
          <w:b w:val="0"/>
          <w:bCs/>
          <w:kern w:val="0"/>
          <w:sz w:val="28"/>
          <w:szCs w:val="28"/>
          <w:lang w:val="en-US" w:eastAsia="zh-CN"/>
        </w:rPr>
      </w:pPr>
      <w:r>
        <w:rPr>
          <w:rFonts w:hint="eastAsia" w:ascii="仿宋" w:hAnsi="仿宋" w:eastAsia="仿宋" w:cs="仿宋"/>
          <w:b w:val="0"/>
          <w:bCs/>
          <w:kern w:val="0"/>
          <w:sz w:val="28"/>
          <w:szCs w:val="28"/>
          <w:lang w:val="en-US" w:eastAsia="zh-CN"/>
        </w:rPr>
        <w:t xml:space="preserve">鄯善县库木塔格沙漠景区管委会     </w:t>
      </w:r>
    </w:p>
    <w:p w14:paraId="09EFD46F">
      <w:pPr>
        <w:keepNext w:val="0"/>
        <w:keepLines w:val="0"/>
        <w:pageBreakBefore w:val="0"/>
        <w:widowControl w:val="0"/>
        <w:kinsoku/>
        <w:wordWrap w:val="0"/>
        <w:overflowPunct/>
        <w:topLinePunct w:val="0"/>
        <w:autoSpaceDE/>
        <w:autoSpaceDN/>
        <w:bidi w:val="0"/>
        <w:adjustRightInd/>
        <w:snapToGrid/>
        <w:spacing w:line="560" w:lineRule="exact"/>
        <w:ind w:firstLine="3080" w:firstLineChars="11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主要负责人：</w:t>
      </w:r>
      <w:r>
        <w:rPr>
          <w:rFonts w:hint="eastAsia" w:ascii="仿宋" w:hAnsi="仿宋" w:eastAsia="仿宋" w:cs="仿宋"/>
          <w:sz w:val="28"/>
          <w:szCs w:val="28"/>
          <w:lang w:val="en-US" w:eastAsia="zh-CN"/>
        </w:rPr>
        <w:t xml:space="preserve"> 温静          </w:t>
      </w:r>
    </w:p>
    <w:p w14:paraId="22F8B792">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27</w:t>
      </w:r>
      <w:r>
        <w:rPr>
          <w:rFonts w:hint="eastAsia" w:ascii="仿宋" w:hAnsi="仿宋" w:eastAsia="仿宋" w:cs="仿宋"/>
          <w:sz w:val="28"/>
          <w:szCs w:val="28"/>
        </w:rPr>
        <w:t>日</w:t>
      </w:r>
      <w:r>
        <w:rPr>
          <w:rFonts w:hint="eastAsia" w:ascii="仿宋" w:hAnsi="仿宋" w:eastAsia="仿宋" w:cs="仿宋"/>
          <w:sz w:val="28"/>
          <w:szCs w:val="28"/>
          <w:lang w:val="en-US" w:eastAsia="zh-CN"/>
        </w:rPr>
        <w:t xml:space="preserve">           </w:t>
      </w:r>
    </w:p>
    <w:p w14:paraId="53C08FD3">
      <w:pPr>
        <w:pStyle w:val="2"/>
        <w:jc w:val="center"/>
        <w:outlineLvl w:val="9"/>
        <w:rPr>
          <w:rFonts w:hint="eastAsia" w:ascii="仿宋" w:hAnsi="仿宋" w:eastAsia="仿宋" w:cs="仿宋"/>
        </w:rPr>
      </w:pPr>
    </w:p>
    <w:p w14:paraId="2984B7F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14:paraId="2BB923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库木塔格沙漠景区突发事件应急预案</w:t>
      </w:r>
    </w:p>
    <w:p w14:paraId="533E62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696B65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为进一步贯彻落实自治区、</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eastAsia="zh-CN"/>
        </w:rPr>
        <w:t>县委、县政府</w:t>
      </w:r>
      <w:r>
        <w:rPr>
          <w:rFonts w:hint="eastAsia" w:ascii="仿宋_GB2312" w:hAnsi="仿宋_GB2312" w:eastAsia="仿宋_GB2312" w:cs="仿宋_GB2312"/>
          <w:sz w:val="32"/>
          <w:szCs w:val="32"/>
        </w:rPr>
        <w:t>确保稳定工作有关会议精神,提高景区全体工作人员应对和处置突发事件能力,确保迅速、有效地做好处置突发事件各项工作,实现旅游“安全、健康、秩序、质量、效益”五统一的目标,依据《中华人民共和国安全生产法》、《中华人民共和国内河交通安全管理条例》等法律法规及有关规定,特制定库木塔格沙漠风景名胜区管委会突发事件应急预案</w:t>
      </w:r>
      <w:r>
        <w:rPr>
          <w:rFonts w:hint="eastAsia" w:ascii="仿宋_GB2312" w:hAnsi="仿宋_GB2312" w:eastAsia="仿宋_GB2312" w:cs="仿宋_GB2312"/>
          <w:sz w:val="32"/>
          <w:szCs w:val="32"/>
          <w:lang w:eastAsia="zh-CN"/>
        </w:rPr>
        <w:t>。</w:t>
      </w:r>
    </w:p>
    <w:p w14:paraId="23C9A7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、工作原则</w:t>
      </w:r>
    </w:p>
    <w:p w14:paraId="637D7B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以人为本,减少危害,采取各种有效手段和措施,最大限度地减少突发事件可能造成的人员伤亡和危害</w:t>
      </w:r>
      <w:r>
        <w:rPr>
          <w:rFonts w:hint="eastAsia" w:ascii="仿宋_GB2312" w:hAnsi="仿宋_GB2312" w:eastAsia="仿宋_GB2312" w:cs="仿宋_GB2312"/>
          <w:sz w:val="32"/>
          <w:szCs w:val="32"/>
          <w:lang w:eastAsia="zh-CN"/>
        </w:rPr>
        <w:t>。</w:t>
      </w:r>
    </w:p>
    <w:p w14:paraId="1084BB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统一指挥,分级处置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突发事件应急反应实行统一指挥,由景区管委会应急工作组根据突发事件的发生区域、性质、程度、影响范围以及所需动用的资源,提高应急反应行动的及时性和有效性</w:t>
      </w:r>
      <w:r>
        <w:rPr>
          <w:rFonts w:hint="eastAsia" w:ascii="仿宋_GB2312" w:hAnsi="仿宋_GB2312" w:eastAsia="仿宋_GB2312" w:cs="仿宋_GB2312"/>
          <w:sz w:val="32"/>
          <w:szCs w:val="32"/>
          <w:lang w:eastAsia="zh-CN"/>
        </w:rPr>
        <w:t>。</w:t>
      </w:r>
    </w:p>
    <w:p w14:paraId="60A120D4">
      <w:pPr>
        <w:ind w:firstLine="640" w:firstLineChars="200"/>
        <w:rPr>
          <w:rFonts w:hint="eastAsia" w:ascii="仿宋" w:hAnsi="仿宋" w:eastAsia="仿宋" w:cs="仿宋"/>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、组织体系</w:t>
      </w:r>
    </w:p>
    <w:p w14:paraId="4688383F">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sz w:val="32"/>
          <w:szCs w:val="32"/>
        </w:rPr>
      </w:pPr>
      <w:r>
        <w:rPr>
          <w:rFonts w:hint="eastAsia" w:ascii="仿宋" w:hAnsi="仿宋" w:eastAsia="仿宋" w:cs="仿宋"/>
          <w:sz w:val="32"/>
          <w:szCs w:val="32"/>
        </w:rPr>
        <w:t>针对各类突发偶发事件成立应急领导小组，</w:t>
      </w:r>
      <w:r>
        <w:rPr>
          <w:rFonts w:hint="eastAsia" w:ascii="仿宋" w:hAnsi="仿宋" w:eastAsia="仿宋" w:cs="仿宋"/>
          <w:b w:val="0"/>
          <w:bCs w:val="0"/>
          <w:sz w:val="32"/>
          <w:szCs w:val="32"/>
          <w:lang w:val="en-US" w:eastAsia="zh-CN"/>
        </w:rPr>
        <w:t>由景区管委会党支部书记张飞担任</w:t>
      </w:r>
      <w:r>
        <w:rPr>
          <w:rFonts w:hint="eastAsia" w:ascii="仿宋" w:hAnsi="仿宋" w:eastAsia="仿宋" w:cs="仿宋"/>
          <w:sz w:val="32"/>
          <w:szCs w:val="32"/>
          <w:lang w:val="en-US" w:eastAsia="zh-CN"/>
        </w:rPr>
        <w:t>总指挥（组长）</w:t>
      </w:r>
      <w:r>
        <w:rPr>
          <w:rFonts w:hint="eastAsia" w:ascii="仿宋" w:hAnsi="仿宋" w:eastAsia="仿宋" w:cs="仿宋"/>
          <w:b w:val="0"/>
          <w:bCs w:val="0"/>
          <w:sz w:val="32"/>
          <w:szCs w:val="32"/>
          <w:lang w:val="en-US" w:eastAsia="zh-CN"/>
        </w:rPr>
        <w:t>。管委会副主任温静担任副指挥（副组长）。各中层干部为成员，具体负责景区突发公共安全事件的应急指挥和相关部门的协调处理工作。</w:t>
      </w:r>
      <w:r>
        <w:rPr>
          <w:rFonts w:hint="eastAsia" w:ascii="仿宋" w:hAnsi="仿宋" w:eastAsia="仿宋" w:cs="仿宋"/>
          <w:sz w:val="32"/>
          <w:szCs w:val="32"/>
          <w:lang w:eastAsia="zh-CN"/>
        </w:rPr>
        <w:t>安全办</w:t>
      </w:r>
      <w:r>
        <w:rPr>
          <w:rFonts w:hint="eastAsia" w:ascii="仿宋" w:hAnsi="仿宋" w:eastAsia="仿宋" w:cs="仿宋"/>
          <w:sz w:val="32"/>
          <w:szCs w:val="32"/>
        </w:rPr>
        <w:t>负责对突发、偶发事件进行协调、指挥，为加强组织领导并明确分工，下设三个事故处置小组。</w:t>
      </w:r>
    </w:p>
    <w:p w14:paraId="38679DC4">
      <w:pPr>
        <w:ind w:firstLine="640" w:firstLineChars="200"/>
        <w:rPr>
          <w:rFonts w:hint="eastAsia" w:ascii="仿宋" w:hAnsi="仿宋" w:eastAsia="仿宋" w:cs="仿宋"/>
          <w:sz w:val="32"/>
          <w:szCs w:val="32"/>
        </w:rPr>
      </w:pPr>
      <w:r>
        <w:rPr>
          <w:rFonts w:hint="eastAsia" w:ascii="仿宋" w:hAnsi="仿宋" w:eastAsia="仿宋" w:cs="仿宋"/>
          <w:sz w:val="32"/>
          <w:szCs w:val="32"/>
        </w:rPr>
        <w:t>安全应急领导小组组成人员：</w:t>
      </w:r>
    </w:p>
    <w:p w14:paraId="002A61F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组  长：</w:t>
      </w:r>
      <w:r>
        <w:rPr>
          <w:rFonts w:hint="eastAsia" w:ascii="仿宋_GB2312" w:hAnsi="仿宋_GB2312" w:eastAsia="仿宋_GB2312"/>
          <w:sz w:val="32"/>
          <w:szCs w:val="32"/>
          <w:lang w:eastAsia="zh-CN"/>
        </w:rPr>
        <w:t>张</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飞</w:t>
      </w:r>
      <w:r>
        <w:rPr>
          <w:rFonts w:hint="eastAsia" w:ascii="仿宋_GB2312" w:hAnsi="仿宋_GB2312" w:eastAsia="仿宋_GB2312"/>
          <w:sz w:val="32"/>
          <w:szCs w:val="32"/>
        </w:rPr>
        <w:t xml:space="preserve">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党支部书记</w:t>
      </w:r>
      <w:r>
        <w:rPr>
          <w:rFonts w:hint="eastAsia" w:ascii="仿宋_GB2312" w:hAnsi="仿宋_GB2312" w:eastAsia="仿宋_GB2312"/>
          <w:sz w:val="32"/>
          <w:szCs w:val="32"/>
        </w:rPr>
        <w:t>）</w:t>
      </w:r>
    </w:p>
    <w:p w14:paraId="74E7E4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副组长：</w:t>
      </w:r>
      <w:r>
        <w:rPr>
          <w:rFonts w:hint="eastAsia" w:ascii="仿宋_GB2312" w:eastAsia="仿宋_GB2312"/>
          <w:sz w:val="32"/>
          <w:szCs w:val="32"/>
        </w:rPr>
        <w:t xml:space="preserve">温  静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w:t>
      </w:r>
      <w:r>
        <w:rPr>
          <w:rFonts w:hint="eastAsia" w:ascii="仿宋_GB2312" w:hAnsi="仿宋_GB2312" w:eastAsia="仿宋_GB2312"/>
          <w:sz w:val="32"/>
          <w:szCs w:val="32"/>
        </w:rPr>
        <w:t>景区管委会副主任</w:t>
      </w:r>
      <w:r>
        <w:rPr>
          <w:rFonts w:hint="eastAsia" w:ascii="仿宋_GB2312" w:eastAsia="仿宋_GB2312"/>
          <w:sz w:val="32"/>
          <w:szCs w:val="32"/>
        </w:rPr>
        <w:t>）</w:t>
      </w:r>
    </w:p>
    <w:p w14:paraId="1EC4FC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成  员：</w:t>
      </w:r>
      <w:r>
        <w:rPr>
          <w:rFonts w:hint="eastAsia" w:ascii="仿宋_GB2312" w:hAnsi="仿宋_GB2312" w:eastAsia="仿宋_GB2312"/>
          <w:sz w:val="32"/>
          <w:szCs w:val="32"/>
        </w:rPr>
        <w:t xml:space="preserve">李晓芸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（景区管委会行政办主任）</w:t>
      </w:r>
    </w:p>
    <w:p w14:paraId="46CD7A9A">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师  雄         （景区管委会财务科科长）</w:t>
      </w:r>
    </w:p>
    <w:p w14:paraId="713E732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何海霞         （景区管委会营销部部长）</w:t>
      </w:r>
    </w:p>
    <w:p w14:paraId="407C7EC5">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刘艳梅         （景区管委会门票部部长）</w:t>
      </w:r>
    </w:p>
    <w:p w14:paraId="3EE6A0B0">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  玲         （景区管委会环卫部部长）</w:t>
      </w:r>
    </w:p>
    <w:p w14:paraId="556B290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袁  伟         （景区管委会项目部部长）</w:t>
      </w:r>
    </w:p>
    <w:p w14:paraId="0C400C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hAnsi="仿宋_GB2312" w:eastAsia="仿宋_GB2312"/>
          <w:sz w:val="32"/>
          <w:szCs w:val="32"/>
        </w:rPr>
        <w:t xml:space="preserve">        高海军         （景区管委会维修部部长）</w:t>
      </w:r>
    </w:p>
    <w:p w14:paraId="54304BCA">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default" w:ascii="仿宋_GB2312" w:hAnsi="仿宋_GB2312" w:eastAsia="仿宋_GB2312"/>
          <w:sz w:val="32"/>
          <w:szCs w:val="32"/>
          <w:lang w:val="en-US" w:eastAsia="zh-CN"/>
        </w:rPr>
      </w:pPr>
      <w:r>
        <w:rPr>
          <w:rFonts w:hint="eastAsia" w:ascii="仿宋_GB2312" w:hAnsi="仿宋_GB2312" w:eastAsia="仿宋_GB2312"/>
          <w:sz w:val="32"/>
          <w:szCs w:val="32"/>
          <w:lang w:eastAsia="zh-CN"/>
        </w:rPr>
        <w:t>雷</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成</w:t>
      </w:r>
      <w:r>
        <w:rPr>
          <w:rFonts w:hint="eastAsia" w:ascii="仿宋_GB2312" w:hAnsi="仿宋_GB2312" w:eastAsia="仿宋_GB2312"/>
          <w:sz w:val="32"/>
          <w:szCs w:val="32"/>
          <w:lang w:val="en-US" w:eastAsia="zh-CN"/>
        </w:rPr>
        <w:t xml:space="preserve">         （景区管委会安全办主任）</w:t>
      </w:r>
    </w:p>
    <w:p w14:paraId="0C5044F2">
      <w:pPr>
        <w:keepNext w:val="0"/>
        <w:keepLines w:val="0"/>
        <w:pageBreakBefore w:val="0"/>
        <w:widowControl w:val="0"/>
        <w:kinsoku/>
        <w:wordWrap/>
        <w:overflowPunct/>
        <w:topLinePunct w:val="0"/>
        <w:autoSpaceDE/>
        <w:autoSpaceDN/>
        <w:bidi w:val="0"/>
        <w:adjustRightInd/>
        <w:snapToGrid/>
        <w:spacing w:line="560" w:lineRule="exact"/>
        <w:ind w:left="0" w:leftChars="0" w:firstLine="1120" w:firstLineChars="400"/>
        <w:textAlignment w:val="auto"/>
        <w:rPr>
          <w:rFonts w:hint="eastAsia" w:ascii="仿宋" w:hAnsi="仿宋" w:eastAsia="仿宋" w:cs="仿宋"/>
          <w:sz w:val="32"/>
          <w:szCs w:val="32"/>
          <w:lang w:val="en-US" w:eastAsia="zh-CN"/>
        </w:rPr>
      </w:pPr>
      <w:r>
        <w:rPr>
          <w:rFonts w:hint="eastAsia" w:ascii="仿宋_GB2312" w:hAnsi="仿宋_GB2312" w:eastAsia="仿宋_GB2312"/>
          <w:sz w:val="28"/>
          <w:szCs w:val="28"/>
        </w:rPr>
        <w:t xml:space="preserve">卡哈尔·艾合买牙孜 </w:t>
      </w:r>
      <w:r>
        <w:rPr>
          <w:rFonts w:hint="eastAsia" w:ascii="仿宋_GB2312" w:hAnsi="仿宋_GB2312" w:eastAsia="仿宋_GB2312"/>
          <w:sz w:val="28"/>
          <w:szCs w:val="28"/>
          <w:lang w:val="en-US" w:eastAsia="zh-CN"/>
        </w:rPr>
        <w:t xml:space="preserve">   </w:t>
      </w:r>
      <w:r>
        <w:rPr>
          <w:rFonts w:hint="eastAsia" w:ascii="仿宋_GB2312" w:hAnsi="仿宋_GB2312" w:eastAsia="仿宋_GB2312"/>
          <w:sz w:val="28"/>
          <w:szCs w:val="28"/>
        </w:rPr>
        <w:t xml:space="preserve"> </w:t>
      </w:r>
      <w:r>
        <w:rPr>
          <w:rFonts w:hint="eastAsia" w:ascii="仿宋_GB2312" w:hAnsi="仿宋_GB2312" w:eastAsia="仿宋_GB2312"/>
          <w:spacing w:val="-28"/>
          <w:sz w:val="32"/>
          <w:szCs w:val="32"/>
        </w:rPr>
        <w:t>（景区管委会</w:t>
      </w:r>
      <w:r>
        <w:rPr>
          <w:rFonts w:hint="eastAsia" w:ascii="仿宋_GB2312" w:hAnsi="仿宋_GB2312" w:eastAsia="仿宋_GB2312"/>
          <w:spacing w:val="-28"/>
          <w:sz w:val="32"/>
          <w:szCs w:val="32"/>
          <w:lang w:eastAsia="zh-CN"/>
        </w:rPr>
        <w:t>保安部部长</w:t>
      </w:r>
      <w:r>
        <w:rPr>
          <w:rFonts w:hint="eastAsia" w:ascii="仿宋_GB2312" w:hAnsi="仿宋_GB2312" w:eastAsia="仿宋_GB2312"/>
          <w:spacing w:val="-28"/>
          <w:sz w:val="32"/>
          <w:szCs w:val="32"/>
        </w:rPr>
        <w:t>园林部部长</w:t>
      </w:r>
      <w:r>
        <w:rPr>
          <w:rFonts w:hint="eastAsia" w:ascii="仿宋_GB2312" w:hAnsi="仿宋_GB2312" w:eastAsia="仿宋_GB2312"/>
          <w:spacing w:val="-28"/>
          <w:sz w:val="32"/>
          <w:szCs w:val="32"/>
          <w:lang w:eastAsia="zh-CN"/>
        </w:rPr>
        <w:t>）</w:t>
      </w:r>
    </w:p>
    <w:p w14:paraId="1363865A">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主要职责:</w:t>
      </w:r>
    </w:p>
    <w:p w14:paraId="5DFCEFA2">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修订、批准并发布</w:t>
      </w:r>
      <w:r>
        <w:rPr>
          <w:rFonts w:hint="eastAsia" w:ascii="仿宋" w:hAnsi="仿宋" w:eastAsia="仿宋" w:cs="仿宋"/>
          <w:b w:val="0"/>
          <w:bCs w:val="0"/>
          <w:sz w:val="32"/>
          <w:szCs w:val="32"/>
          <w:lang w:val="en-US" w:eastAsia="zh-CN"/>
        </w:rPr>
        <w:t>景区</w:t>
      </w:r>
      <w:r>
        <w:rPr>
          <w:rFonts w:hint="default" w:ascii="仿宋" w:hAnsi="仿宋" w:eastAsia="仿宋" w:cs="仿宋"/>
          <w:b w:val="0"/>
          <w:bCs w:val="0"/>
          <w:sz w:val="32"/>
          <w:szCs w:val="32"/>
          <w:lang w:val="en-US" w:eastAsia="zh-CN"/>
        </w:rPr>
        <w:t>《安全事故应急预案》</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组织并参与对</w:t>
      </w:r>
      <w:r>
        <w:rPr>
          <w:rFonts w:hint="eastAsia" w:ascii="仿宋" w:hAnsi="仿宋" w:eastAsia="仿宋" w:cs="仿宋"/>
          <w:b w:val="0"/>
          <w:bCs w:val="0"/>
          <w:sz w:val="32"/>
          <w:szCs w:val="32"/>
          <w:lang w:val="en-US" w:eastAsia="zh-CN"/>
        </w:rPr>
        <w:t>景区内</w:t>
      </w:r>
      <w:r>
        <w:rPr>
          <w:rFonts w:hint="default" w:ascii="仿宋" w:hAnsi="仿宋" w:eastAsia="仿宋" w:cs="仿宋"/>
          <w:b w:val="0"/>
          <w:bCs w:val="0"/>
          <w:sz w:val="32"/>
          <w:szCs w:val="32"/>
          <w:lang w:val="en-US" w:eastAsia="zh-CN"/>
        </w:rPr>
        <w:t>进行经常性的隐患排查及治理</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全面协调</w:t>
      </w:r>
      <w:r>
        <w:rPr>
          <w:rFonts w:hint="eastAsia" w:ascii="仿宋" w:hAnsi="仿宋" w:eastAsia="仿宋" w:cs="仿宋"/>
          <w:b w:val="0"/>
          <w:bCs w:val="0"/>
          <w:sz w:val="32"/>
          <w:szCs w:val="32"/>
          <w:lang w:val="en-US" w:eastAsia="zh-CN"/>
        </w:rPr>
        <w:t>景区</w:t>
      </w:r>
      <w:r>
        <w:rPr>
          <w:rFonts w:hint="default" w:ascii="仿宋" w:hAnsi="仿宋" w:eastAsia="仿宋" w:cs="仿宋"/>
          <w:b w:val="0"/>
          <w:bCs w:val="0"/>
          <w:sz w:val="32"/>
          <w:szCs w:val="32"/>
          <w:lang w:val="en-US" w:eastAsia="zh-CN"/>
        </w:rPr>
        <w:t>日常应急管理相关事务</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保证为</w:t>
      </w:r>
      <w:r>
        <w:rPr>
          <w:rFonts w:hint="eastAsia" w:ascii="仿宋" w:hAnsi="仿宋" w:eastAsia="仿宋" w:cs="仿宋"/>
          <w:b w:val="0"/>
          <w:bCs w:val="0"/>
          <w:sz w:val="32"/>
          <w:szCs w:val="32"/>
          <w:lang w:val="en-US" w:eastAsia="zh-CN"/>
        </w:rPr>
        <w:t>景区</w:t>
      </w:r>
      <w:r>
        <w:rPr>
          <w:rFonts w:hint="default" w:ascii="仿宋" w:hAnsi="仿宋" w:eastAsia="仿宋" w:cs="仿宋"/>
          <w:b w:val="0"/>
          <w:bCs w:val="0"/>
          <w:sz w:val="32"/>
          <w:szCs w:val="32"/>
          <w:lang w:val="en-US" w:eastAsia="zh-CN"/>
        </w:rPr>
        <w:t>配备充足的应急物资，并保证其它应急管理的资金投入</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组织全体员工开展预案的培训和演练</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指导员工对应急器材进行日常的维护</w:t>
      </w:r>
      <w:r>
        <w:rPr>
          <w:rFonts w:hint="eastAsia" w:ascii="仿宋" w:hAnsi="仿宋" w:eastAsia="仿宋" w:cs="仿宋"/>
          <w:b w:val="0"/>
          <w:bCs w:val="0"/>
          <w:sz w:val="32"/>
          <w:szCs w:val="32"/>
          <w:lang w:val="en-US" w:eastAsia="zh-CN"/>
        </w:rPr>
        <w:t>；对本景区管理范围内的旅游突发公共安全事件迅速作出判断，按照事故的性质、人员伤亡、财产损失的具体情况以及事故的严重和影响程度即时下达启动本景区旅游突发公共安全事故应急预案命令，并组织协调安全应急小组，赶赴现场作好抢险救灾工作。</w:t>
      </w:r>
    </w:p>
    <w:p w14:paraId="1035DB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下设三个事故处置小组</w:t>
      </w:r>
      <w:r>
        <w:rPr>
          <w:rFonts w:hint="eastAsia" w:ascii="仿宋" w:hAnsi="仿宋" w:eastAsia="仿宋" w:cs="仿宋"/>
          <w:sz w:val="32"/>
          <w:szCs w:val="32"/>
          <w:lang w:eastAsia="zh-CN"/>
        </w:rPr>
        <w:t>：</w:t>
      </w:r>
    </w:p>
    <w:p w14:paraId="24FFC377">
      <w:pPr>
        <w:numPr>
          <w:ilvl w:val="0"/>
          <w:numId w:val="0"/>
        </w:num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（一）应急</w:t>
      </w:r>
      <w:r>
        <w:rPr>
          <w:rFonts w:hint="eastAsia" w:ascii="楷体" w:hAnsi="楷体" w:eastAsia="楷体" w:cs="楷体"/>
          <w:b/>
          <w:bCs/>
          <w:sz w:val="32"/>
          <w:szCs w:val="32"/>
        </w:rPr>
        <w:t>救援</w:t>
      </w:r>
      <w:r>
        <w:rPr>
          <w:rFonts w:hint="eastAsia" w:ascii="楷体" w:hAnsi="楷体" w:eastAsia="楷体" w:cs="楷体"/>
          <w:b/>
          <w:bCs/>
          <w:sz w:val="32"/>
          <w:szCs w:val="32"/>
          <w:lang w:val="en-US" w:eastAsia="zh-CN"/>
        </w:rPr>
        <w:t>组</w:t>
      </w:r>
    </w:p>
    <w:p w14:paraId="35ECB126">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组  </w:t>
      </w:r>
      <w:r>
        <w:rPr>
          <w:rFonts w:hint="eastAsia" w:ascii="仿宋" w:hAnsi="仿宋" w:eastAsia="仿宋" w:cs="仿宋"/>
          <w:sz w:val="32"/>
          <w:szCs w:val="32"/>
        </w:rPr>
        <w:t>长：</w:t>
      </w:r>
      <w:r>
        <w:rPr>
          <w:rFonts w:hint="eastAsia" w:ascii="仿宋" w:hAnsi="仿宋" w:eastAsia="仿宋" w:cs="仿宋"/>
          <w:sz w:val="32"/>
          <w:szCs w:val="32"/>
          <w:lang w:val="en-US" w:eastAsia="zh-CN"/>
        </w:rPr>
        <w:t>卡哈尔·艾合买亚孜（景区管委会安保部部长）</w:t>
      </w:r>
    </w:p>
    <w:p w14:paraId="60E2982E">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组  </w:t>
      </w:r>
      <w:r>
        <w:rPr>
          <w:rFonts w:hint="eastAsia" w:ascii="仿宋" w:hAnsi="仿宋" w:eastAsia="仿宋" w:cs="仿宋"/>
          <w:sz w:val="32"/>
          <w:szCs w:val="32"/>
        </w:rPr>
        <w:t>员：</w:t>
      </w:r>
      <w:r>
        <w:rPr>
          <w:rFonts w:hint="eastAsia" w:ascii="仿宋" w:hAnsi="仿宋" w:eastAsia="仿宋" w:cs="仿宋"/>
          <w:sz w:val="32"/>
          <w:szCs w:val="32"/>
          <w:lang w:eastAsia="zh-CN"/>
        </w:rPr>
        <w:t>雷成、熊山明、祁磊、开斯尔江</w:t>
      </w:r>
      <w:r>
        <w:rPr>
          <w:rFonts w:hint="eastAsia" w:ascii="仿宋" w:hAnsi="仿宋" w:eastAsia="仿宋" w:cs="仿宋"/>
          <w:sz w:val="32"/>
          <w:szCs w:val="32"/>
          <w:lang w:val="en-US" w:eastAsia="zh-CN"/>
        </w:rPr>
        <w:t>·卡哈尔、各景点现场负责人</w:t>
      </w:r>
    </w:p>
    <w:p w14:paraId="4AFCE7F0">
      <w:pPr>
        <w:ind w:firstLine="640" w:firstLineChars="200"/>
        <w:rPr>
          <w:rFonts w:hint="eastAsia" w:ascii="仿宋" w:hAnsi="仿宋" w:eastAsia="仿宋" w:cs="仿宋"/>
          <w:sz w:val="32"/>
          <w:szCs w:val="32"/>
        </w:rPr>
      </w:pPr>
      <w:r>
        <w:rPr>
          <w:rFonts w:hint="eastAsia" w:ascii="仿宋" w:hAnsi="仿宋" w:eastAsia="仿宋" w:cs="仿宋"/>
          <w:sz w:val="32"/>
          <w:szCs w:val="32"/>
        </w:rPr>
        <w:t>主要职责：</w:t>
      </w:r>
    </w:p>
    <w:p w14:paraId="7192570E">
      <w:pPr>
        <w:ind w:firstLine="640" w:firstLineChars="200"/>
        <w:rPr>
          <w:rFonts w:hint="eastAsia" w:ascii="仿宋" w:hAnsi="仿宋" w:eastAsia="仿宋" w:cs="仿宋"/>
          <w:sz w:val="32"/>
          <w:szCs w:val="32"/>
        </w:rPr>
      </w:pPr>
      <w:r>
        <w:rPr>
          <w:rFonts w:hint="eastAsia" w:ascii="仿宋" w:hAnsi="仿宋" w:eastAsia="仿宋" w:cs="仿宋"/>
          <w:sz w:val="32"/>
          <w:szCs w:val="32"/>
        </w:rPr>
        <w:t>对景区发生的各类突发事件负责第一时间组织人员（包括事故发生地附近</w:t>
      </w:r>
      <w:r>
        <w:rPr>
          <w:rFonts w:hint="eastAsia" w:ascii="仿宋" w:hAnsi="仿宋" w:eastAsia="仿宋" w:cs="仿宋"/>
          <w:sz w:val="32"/>
          <w:szCs w:val="32"/>
          <w:lang w:eastAsia="zh-CN"/>
        </w:rPr>
        <w:t>经营户</w:t>
      </w:r>
      <w:r>
        <w:rPr>
          <w:rFonts w:hint="eastAsia" w:ascii="仿宋" w:hAnsi="仿宋" w:eastAsia="仿宋" w:cs="仿宋"/>
          <w:sz w:val="32"/>
          <w:szCs w:val="32"/>
        </w:rPr>
        <w:t>）并赶赴事故现场进行抢险；负责险情的排查；负责第一时间赶赴现场维持秩序、保护现场；负责道路交通秩序的及时恢复、现场清理工作；负责协助安监、交警、交通、国土等职能部门进行调查；负责受伤人员进行抢救和转移；负责协助120等医疗机构的抢救工作。</w:t>
      </w:r>
    </w:p>
    <w:p w14:paraId="58ECAF35">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lang w:eastAsia="zh-CN"/>
        </w:rPr>
        <w:t>）</w:t>
      </w:r>
      <w:r>
        <w:rPr>
          <w:rFonts w:hint="eastAsia" w:ascii="楷体" w:hAnsi="楷体" w:eastAsia="楷体" w:cs="楷体"/>
          <w:b/>
          <w:bCs/>
          <w:sz w:val="32"/>
          <w:szCs w:val="32"/>
        </w:rPr>
        <w:t>综合协调组：</w:t>
      </w:r>
    </w:p>
    <w:p w14:paraId="25DA68F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组  </w:t>
      </w:r>
      <w:r>
        <w:rPr>
          <w:rFonts w:hint="eastAsia" w:ascii="仿宋" w:hAnsi="仿宋" w:eastAsia="仿宋" w:cs="仿宋"/>
          <w:sz w:val="32"/>
          <w:szCs w:val="32"/>
        </w:rPr>
        <w:t>长：</w:t>
      </w:r>
      <w:r>
        <w:rPr>
          <w:rFonts w:hint="eastAsia" w:ascii="仿宋" w:hAnsi="仿宋" w:eastAsia="仿宋" w:cs="仿宋"/>
          <w:sz w:val="32"/>
          <w:szCs w:val="32"/>
          <w:lang w:eastAsia="zh-CN"/>
        </w:rPr>
        <w:t>李晓芸（景区管委会行政办主任）</w:t>
      </w:r>
    </w:p>
    <w:p w14:paraId="64B84585">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组  </w:t>
      </w:r>
      <w:r>
        <w:rPr>
          <w:rFonts w:hint="eastAsia" w:ascii="仿宋" w:hAnsi="仿宋" w:eastAsia="仿宋" w:cs="仿宋"/>
          <w:sz w:val="32"/>
          <w:szCs w:val="32"/>
        </w:rPr>
        <w:t>员：</w:t>
      </w:r>
      <w:r>
        <w:rPr>
          <w:rFonts w:hint="eastAsia" w:ascii="仿宋" w:hAnsi="仿宋" w:eastAsia="仿宋" w:cs="仿宋"/>
          <w:sz w:val="32"/>
          <w:szCs w:val="32"/>
          <w:lang w:eastAsia="zh-CN"/>
        </w:rPr>
        <w:t>海吉雅、赵红卫、马敏霞、秦雨嘉、刘丛</w:t>
      </w:r>
    </w:p>
    <w:p w14:paraId="2260D064">
      <w:pPr>
        <w:ind w:firstLine="640" w:firstLineChars="200"/>
        <w:rPr>
          <w:rFonts w:hint="eastAsia" w:ascii="仿宋" w:hAnsi="仿宋" w:eastAsia="仿宋" w:cs="仿宋"/>
          <w:sz w:val="32"/>
          <w:szCs w:val="32"/>
        </w:rPr>
      </w:pPr>
      <w:r>
        <w:rPr>
          <w:rFonts w:hint="eastAsia" w:ascii="仿宋" w:hAnsi="仿宋" w:eastAsia="仿宋" w:cs="仿宋"/>
          <w:sz w:val="32"/>
          <w:szCs w:val="32"/>
        </w:rPr>
        <w:t>主要职责：</w:t>
      </w:r>
    </w:p>
    <w:p w14:paraId="2A70EF22">
      <w:pPr>
        <w:ind w:firstLine="640" w:firstLineChars="200"/>
        <w:rPr>
          <w:rFonts w:hint="eastAsia" w:ascii="仿宋" w:hAnsi="仿宋" w:eastAsia="仿宋" w:cs="仿宋"/>
          <w:sz w:val="32"/>
          <w:szCs w:val="32"/>
        </w:rPr>
      </w:pPr>
      <w:r>
        <w:rPr>
          <w:rFonts w:hint="eastAsia" w:ascii="仿宋" w:hAnsi="仿宋" w:eastAsia="仿宋" w:cs="仿宋"/>
          <w:sz w:val="32"/>
          <w:szCs w:val="32"/>
        </w:rPr>
        <w:t>负责对受伤人员的医治安排、组织工作；负责后勤安排工作；负责事故处理过程中人员的调配和协调工作；负责与政府及有关职能部门的协调工作;负责统一对外通报工作；负责政府及有关职能部门的情况通报工作（包括请求援助）；负责对事故进行调查和分析；参与善后处理工作。</w:t>
      </w:r>
    </w:p>
    <w:p w14:paraId="29F16C30">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lang w:eastAsia="zh-CN"/>
        </w:rPr>
        <w:t>）</w:t>
      </w:r>
      <w:r>
        <w:rPr>
          <w:rFonts w:hint="eastAsia" w:ascii="楷体" w:hAnsi="楷体" w:eastAsia="楷体" w:cs="楷体"/>
          <w:b/>
          <w:bCs/>
          <w:sz w:val="32"/>
          <w:szCs w:val="32"/>
        </w:rPr>
        <w:t>善后处置组：</w:t>
      </w:r>
    </w:p>
    <w:p w14:paraId="799C1D8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组  </w:t>
      </w:r>
      <w:r>
        <w:rPr>
          <w:rFonts w:hint="eastAsia" w:ascii="仿宋" w:hAnsi="仿宋" w:eastAsia="仿宋" w:cs="仿宋"/>
          <w:sz w:val="32"/>
          <w:szCs w:val="32"/>
        </w:rPr>
        <w:t>长：</w:t>
      </w:r>
      <w:r>
        <w:rPr>
          <w:rFonts w:hint="eastAsia" w:ascii="仿宋" w:hAnsi="仿宋" w:eastAsia="仿宋" w:cs="仿宋"/>
          <w:sz w:val="32"/>
          <w:szCs w:val="32"/>
          <w:lang w:val="en-US" w:eastAsia="zh-CN"/>
        </w:rPr>
        <w:t>师雄（景区管委会财务科科长）</w:t>
      </w:r>
    </w:p>
    <w:p w14:paraId="02355BF0">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组  </w:t>
      </w:r>
      <w:r>
        <w:rPr>
          <w:rFonts w:hint="eastAsia" w:ascii="仿宋" w:hAnsi="仿宋" w:eastAsia="仿宋" w:cs="仿宋"/>
          <w:sz w:val="32"/>
          <w:szCs w:val="32"/>
        </w:rPr>
        <w:t>员：</w:t>
      </w:r>
      <w:r>
        <w:rPr>
          <w:rFonts w:hint="eastAsia" w:ascii="仿宋" w:hAnsi="仿宋" w:eastAsia="仿宋" w:cs="仿宋"/>
          <w:sz w:val="32"/>
          <w:szCs w:val="32"/>
          <w:lang w:eastAsia="zh-CN"/>
        </w:rPr>
        <w:t>财务科及门票部全体干部</w:t>
      </w:r>
    </w:p>
    <w:p w14:paraId="388EFAF7">
      <w:pPr>
        <w:ind w:firstLine="640" w:firstLineChars="200"/>
        <w:rPr>
          <w:rFonts w:hint="eastAsia" w:ascii="仿宋" w:hAnsi="仿宋" w:eastAsia="仿宋" w:cs="仿宋"/>
          <w:sz w:val="32"/>
          <w:szCs w:val="32"/>
        </w:rPr>
      </w:pPr>
      <w:r>
        <w:rPr>
          <w:rFonts w:hint="eastAsia" w:ascii="仿宋" w:hAnsi="仿宋" w:eastAsia="仿宋" w:cs="仿宋"/>
          <w:sz w:val="32"/>
          <w:szCs w:val="32"/>
        </w:rPr>
        <w:t>主要职责：</w:t>
      </w:r>
    </w:p>
    <w:p w14:paraId="6885948C">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负责涉及人员的安抚、接待及对伤、亡人员的善后结算工作；协助对事故的损失估算及相关理赔工作。</w:t>
      </w:r>
    </w:p>
    <w:p w14:paraId="68BAB65C">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三、</w:t>
      </w:r>
      <w:r>
        <w:rPr>
          <w:rFonts w:hint="eastAsia" w:ascii="黑体" w:hAnsi="黑体" w:eastAsia="黑体" w:cs="黑体"/>
          <w:b w:val="0"/>
          <w:bCs w:val="0"/>
          <w:sz w:val="32"/>
          <w:szCs w:val="32"/>
          <w:lang w:val="en-US" w:eastAsia="zh-CN"/>
        </w:rPr>
        <w:t>适用范围</w:t>
      </w:r>
    </w:p>
    <w:p w14:paraId="104021CB">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本预案适用于库木塔格沙漠景区所辖区各经营点因自然灾害、事故灾难、突发旅游公共卫生事件、突发旅游车船安全事件以及突发旅游安全事件而发生的重大及以上的游客伤亡事件。</w:t>
      </w:r>
    </w:p>
    <w:p w14:paraId="6BFCEDDB">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自然灾害、事故灾难、突发旅游车船安全事件以及突发旅游安全事件导致的重大游客伤亡事件，包括:沙尘暴等气象灾害;景区公路、游道、车船等重大交通安全事故;景区火灾事故以及其他各类重大旅游安全事故等。</w:t>
      </w:r>
    </w:p>
    <w:p w14:paraId="1A234E62">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（二）突发公共卫生事件造成的重大游客伤亡事件，包括:突发性重大传染性疾病疫情、群体性不明原因疾病、重大食物中毒，以及其他严重影响公众健康的事件等。</w:t>
      </w:r>
    </w:p>
    <w:p w14:paraId="630EDF1F">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（三）突发旅游安全事件特指发生重大涉外旅游突发事件和大型旅游节庆活动安全事故等。包括:在大型旅游节庆活动中由于人群过度拥挤、火灾、建筑物倒塌等造成人员伤亡的突发事件。</w:t>
      </w:r>
    </w:p>
    <w:p w14:paraId="4AEA62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四、报警通信方式</w:t>
      </w:r>
    </w:p>
    <w:p w14:paraId="78CB73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（1）景区应急救援电话:0995—8388799、0995—8389389</w:t>
      </w:r>
    </w:p>
    <w:p w14:paraId="1DCA67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（2）公安部门报警电话:110</w:t>
      </w:r>
    </w:p>
    <w:p w14:paraId="1D656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（3）消防部门报警电话:119</w:t>
      </w:r>
    </w:p>
    <w:p w14:paraId="670979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（4）急  救  电  话 :120</w:t>
      </w:r>
    </w:p>
    <w:p w14:paraId="1E8E31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、应急事件处理</w:t>
      </w:r>
    </w:p>
    <w:p w14:paraId="3509A8E4">
      <w:pPr>
        <w:ind w:firstLine="640" w:firstLineChars="200"/>
        <w:rPr>
          <w:rFonts w:hint="eastAsia" w:ascii="仿宋" w:hAnsi="仿宋" w:eastAsia="仿宋" w:cs="仿宋"/>
          <w:sz w:val="32"/>
          <w:szCs w:val="32"/>
        </w:rPr>
      </w:pPr>
      <w:r>
        <w:rPr>
          <w:rFonts w:hint="eastAsia" w:ascii="仿宋" w:hAnsi="仿宋" w:eastAsia="仿宋" w:cs="仿宋"/>
          <w:sz w:val="32"/>
          <w:szCs w:val="32"/>
        </w:rPr>
        <w:t>一旦在景区内道路交通事故、火灾、游客因滑跌、落水、疾病、食物中毒造成人员伤亡，以及遇险、迷途走失等报警求助紧急情况，各工作点（岗位）员工要迅速报告本部门主管（负责人），部门主管（负责人）根据现场情况作紧急处置并迅即报告信息中心（办公室）和应急领导小组当日值班领导。对报告已明确发生了重大安全事故（险情）和人员伤亡的，各级负责人迅速报告景区领导，由应急领导小组组长报告</w:t>
      </w:r>
      <w:r>
        <w:rPr>
          <w:rFonts w:hint="eastAsia" w:ascii="仿宋" w:hAnsi="仿宋" w:eastAsia="仿宋" w:cs="仿宋"/>
          <w:sz w:val="32"/>
          <w:szCs w:val="32"/>
          <w:lang w:eastAsia="zh-CN"/>
        </w:rPr>
        <w:t>景区管委会</w:t>
      </w:r>
      <w:r>
        <w:rPr>
          <w:rFonts w:hint="eastAsia" w:ascii="仿宋" w:hAnsi="仿宋" w:eastAsia="仿宋" w:cs="仿宋"/>
          <w:sz w:val="32"/>
          <w:szCs w:val="32"/>
        </w:rPr>
        <w:t>及上级政府主管部门的同时启动应急预案。</w:t>
      </w:r>
    </w:p>
    <w:p w14:paraId="6C7C42C4">
      <w:pPr>
        <w:ind w:firstLine="643" w:firstLineChars="200"/>
        <w:rPr>
          <w:rFonts w:hint="eastAsia" w:ascii="仿宋" w:hAnsi="仿宋" w:eastAsia="仿宋" w:cs="仿宋"/>
          <w:b/>
          <w:bCs/>
          <w:sz w:val="32"/>
          <w:szCs w:val="32"/>
        </w:rPr>
      </w:pPr>
      <w:r>
        <w:rPr>
          <w:rFonts w:hint="eastAsia" w:ascii="楷体" w:hAnsi="楷体" w:eastAsia="楷体" w:cs="楷体"/>
          <w:b/>
          <w:bCs/>
          <w:sz w:val="32"/>
          <w:szCs w:val="32"/>
        </w:rPr>
        <w:t>（一）重特大交通事故处置流程</w:t>
      </w:r>
    </w:p>
    <w:p w14:paraId="3DE435D6">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事故发生</w:t>
      </w:r>
      <w:r>
        <w:rPr>
          <w:rFonts w:hint="eastAsia" w:ascii="仿宋" w:hAnsi="仿宋" w:eastAsia="仿宋" w:cs="仿宋"/>
          <w:sz w:val="32"/>
          <w:szCs w:val="32"/>
          <w:lang w:eastAsia="zh-CN"/>
        </w:rPr>
        <w:t>，</w:t>
      </w:r>
      <w:r>
        <w:rPr>
          <w:rFonts w:hint="eastAsia" w:ascii="仿宋" w:hAnsi="仿宋" w:eastAsia="仿宋" w:cs="仿宋"/>
          <w:sz w:val="32"/>
          <w:szCs w:val="32"/>
        </w:rPr>
        <w:t>启动预案</w:t>
      </w:r>
      <w:r>
        <w:rPr>
          <w:rFonts w:hint="eastAsia" w:ascii="仿宋" w:hAnsi="仿宋" w:eastAsia="仿宋" w:cs="仿宋"/>
          <w:sz w:val="32"/>
          <w:szCs w:val="32"/>
          <w:lang w:eastAsia="zh-CN"/>
        </w:rPr>
        <w:t>，</w:t>
      </w:r>
      <w:r>
        <w:rPr>
          <w:rFonts w:hint="eastAsia" w:ascii="仿宋" w:hAnsi="仿宋" w:eastAsia="仿宋" w:cs="仿宋"/>
          <w:sz w:val="32"/>
          <w:szCs w:val="32"/>
        </w:rPr>
        <w:t>现场人员报告领导小组</w:t>
      </w:r>
      <w:r>
        <w:rPr>
          <w:rFonts w:hint="eastAsia" w:ascii="仿宋" w:hAnsi="仿宋" w:eastAsia="仿宋" w:cs="仿宋"/>
          <w:sz w:val="32"/>
          <w:szCs w:val="32"/>
          <w:lang w:eastAsia="zh-CN"/>
        </w:rPr>
        <w:t>。</w:t>
      </w:r>
      <w:r>
        <w:rPr>
          <w:rFonts w:hint="eastAsia" w:ascii="仿宋" w:hAnsi="仿宋" w:eastAsia="仿宋" w:cs="仿宋"/>
          <w:sz w:val="32"/>
          <w:szCs w:val="32"/>
        </w:rPr>
        <w:t>综合协调组进入现场，同时报告</w:t>
      </w:r>
      <w:r>
        <w:rPr>
          <w:rFonts w:hint="eastAsia" w:ascii="仿宋" w:hAnsi="仿宋" w:eastAsia="仿宋" w:cs="仿宋"/>
          <w:sz w:val="32"/>
          <w:szCs w:val="32"/>
          <w:lang w:eastAsia="zh-CN"/>
        </w:rPr>
        <w:t>县</w:t>
      </w:r>
      <w:r>
        <w:rPr>
          <w:rFonts w:hint="eastAsia" w:ascii="仿宋" w:hAnsi="仿宋" w:eastAsia="仿宋" w:cs="仿宋"/>
          <w:sz w:val="32"/>
          <w:szCs w:val="32"/>
        </w:rPr>
        <w:t>政府、交警队、120。（如发生火灾，则报告</w:t>
      </w:r>
      <w:r>
        <w:rPr>
          <w:rFonts w:hint="eastAsia" w:ascii="仿宋" w:hAnsi="仿宋" w:eastAsia="仿宋" w:cs="仿宋"/>
          <w:sz w:val="32"/>
          <w:szCs w:val="32"/>
          <w:lang w:val="en-US" w:eastAsia="zh-CN"/>
        </w:rPr>
        <w:t>11</w:t>
      </w:r>
      <w:r>
        <w:rPr>
          <w:rFonts w:hint="eastAsia" w:ascii="仿宋" w:hAnsi="仿宋" w:eastAsia="仿宋" w:cs="仿宋"/>
          <w:sz w:val="32"/>
          <w:szCs w:val="32"/>
        </w:rPr>
        <w:t>9）</w:t>
      </w:r>
      <w:r>
        <w:rPr>
          <w:rFonts w:hint="eastAsia" w:ascii="仿宋" w:hAnsi="仿宋" w:eastAsia="仿宋" w:cs="仿宋"/>
          <w:sz w:val="32"/>
          <w:szCs w:val="32"/>
          <w:lang w:eastAsia="zh-CN"/>
        </w:rPr>
        <w:t>景区</w:t>
      </w:r>
      <w:r>
        <w:rPr>
          <w:rFonts w:hint="eastAsia" w:ascii="仿宋" w:hAnsi="仿宋" w:eastAsia="仿宋" w:cs="仿宋"/>
          <w:sz w:val="32"/>
          <w:szCs w:val="32"/>
        </w:rPr>
        <w:t>主要领导赴现场指挥</w:t>
      </w:r>
      <w:r>
        <w:rPr>
          <w:rFonts w:hint="eastAsia" w:ascii="仿宋" w:hAnsi="仿宋" w:eastAsia="仿宋" w:cs="仿宋"/>
          <w:sz w:val="32"/>
          <w:szCs w:val="32"/>
          <w:lang w:eastAsia="zh-CN"/>
        </w:rPr>
        <w:t>，应急救援组</w:t>
      </w:r>
      <w:r>
        <w:rPr>
          <w:rFonts w:hint="eastAsia" w:ascii="仿宋" w:hAnsi="仿宋" w:eastAsia="仿宋" w:cs="仿宋"/>
          <w:sz w:val="32"/>
          <w:szCs w:val="32"/>
        </w:rPr>
        <w:t>进入现场</w:t>
      </w:r>
      <w:r>
        <w:rPr>
          <w:rFonts w:hint="eastAsia" w:ascii="仿宋" w:hAnsi="仿宋" w:eastAsia="仿宋" w:cs="仿宋"/>
          <w:sz w:val="32"/>
          <w:szCs w:val="32"/>
          <w:lang w:eastAsia="zh-CN"/>
        </w:rPr>
        <w:t>，</w:t>
      </w:r>
      <w:r>
        <w:rPr>
          <w:rFonts w:hint="eastAsia" w:ascii="仿宋" w:hAnsi="仿宋" w:eastAsia="仿宋" w:cs="仿宋"/>
          <w:sz w:val="32"/>
          <w:szCs w:val="32"/>
        </w:rPr>
        <w:t>抢救伤员，保护现场，协助交警指挥交通。做好现场协调，安排救治伤员，通报情况，协助做好事故调查。善后处置</w:t>
      </w:r>
      <w:r>
        <w:rPr>
          <w:rFonts w:hint="eastAsia" w:ascii="仿宋" w:hAnsi="仿宋" w:eastAsia="仿宋" w:cs="仿宋"/>
          <w:sz w:val="32"/>
          <w:szCs w:val="32"/>
          <w:lang w:val="en-US" w:eastAsia="zh-CN"/>
        </w:rPr>
        <w:t>组</w:t>
      </w:r>
      <w:r>
        <w:rPr>
          <w:rFonts w:hint="eastAsia" w:ascii="仿宋" w:hAnsi="仿宋" w:eastAsia="仿宋" w:cs="仿宋"/>
          <w:sz w:val="32"/>
          <w:szCs w:val="32"/>
          <w:lang w:eastAsia="zh-CN"/>
        </w:rPr>
        <w:t>，</w:t>
      </w:r>
      <w:r>
        <w:rPr>
          <w:rFonts w:hint="eastAsia" w:ascii="仿宋" w:hAnsi="仿宋" w:eastAsia="仿宋" w:cs="仿宋"/>
          <w:sz w:val="32"/>
          <w:szCs w:val="32"/>
        </w:rPr>
        <w:t>总结分析</w:t>
      </w:r>
      <w:r>
        <w:rPr>
          <w:rFonts w:hint="eastAsia" w:ascii="仿宋" w:hAnsi="仿宋" w:eastAsia="仿宋" w:cs="仿宋"/>
          <w:sz w:val="32"/>
          <w:szCs w:val="32"/>
          <w:lang w:eastAsia="zh-CN"/>
        </w:rPr>
        <w:t>。</w:t>
      </w:r>
    </w:p>
    <w:p w14:paraId="2B65DFE6">
      <w:pPr>
        <w:ind w:firstLine="643" w:firstLineChars="200"/>
        <w:rPr>
          <w:rFonts w:hint="eastAsia" w:ascii="仿宋" w:hAnsi="仿宋" w:eastAsia="仿宋" w:cs="仿宋"/>
          <w:b/>
          <w:bCs/>
          <w:sz w:val="32"/>
          <w:szCs w:val="32"/>
        </w:rPr>
      </w:pPr>
      <w:r>
        <w:rPr>
          <w:rFonts w:hint="eastAsia" w:ascii="楷体" w:hAnsi="楷体" w:eastAsia="楷体" w:cs="楷体"/>
          <w:b/>
          <w:bCs/>
          <w:sz w:val="32"/>
          <w:szCs w:val="32"/>
        </w:rPr>
        <w:t>（二）对消防事故的处置程序</w:t>
      </w:r>
    </w:p>
    <w:p w14:paraId="49E77852">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出现火情</w:t>
      </w:r>
      <w:r>
        <w:rPr>
          <w:rFonts w:hint="eastAsia" w:ascii="仿宋" w:hAnsi="仿宋" w:eastAsia="仿宋" w:cs="仿宋"/>
          <w:sz w:val="32"/>
          <w:szCs w:val="32"/>
          <w:lang w:eastAsia="zh-CN"/>
        </w:rPr>
        <w:t>，</w:t>
      </w:r>
      <w:r>
        <w:rPr>
          <w:rFonts w:hint="eastAsia" w:ascii="仿宋" w:hAnsi="仿宋" w:eastAsia="仿宋" w:cs="仿宋"/>
          <w:sz w:val="32"/>
          <w:szCs w:val="32"/>
        </w:rPr>
        <w:t>组织现场人员扑救</w:t>
      </w:r>
      <w:r>
        <w:rPr>
          <w:rFonts w:hint="eastAsia" w:ascii="仿宋" w:hAnsi="仿宋" w:eastAsia="仿宋" w:cs="仿宋"/>
          <w:sz w:val="32"/>
          <w:szCs w:val="32"/>
          <w:lang w:eastAsia="zh-CN"/>
        </w:rPr>
        <w:t>，</w:t>
      </w:r>
      <w:r>
        <w:rPr>
          <w:rFonts w:hint="eastAsia" w:ascii="仿宋" w:hAnsi="仿宋" w:eastAsia="仿宋" w:cs="仿宋"/>
          <w:sz w:val="32"/>
          <w:szCs w:val="32"/>
        </w:rPr>
        <w:t>扑救成功</w:t>
      </w:r>
      <w:r>
        <w:rPr>
          <w:rFonts w:hint="eastAsia" w:ascii="仿宋" w:hAnsi="仿宋" w:eastAsia="仿宋" w:cs="仿宋"/>
          <w:sz w:val="32"/>
          <w:szCs w:val="32"/>
          <w:lang w:eastAsia="zh-CN"/>
        </w:rPr>
        <w:t>。</w:t>
      </w:r>
      <w:r>
        <w:rPr>
          <w:rFonts w:hint="eastAsia" w:ascii="仿宋" w:hAnsi="仿宋" w:eastAsia="仿宋" w:cs="仿宋"/>
          <w:sz w:val="32"/>
          <w:szCs w:val="32"/>
        </w:rPr>
        <w:t>启动预案</w:t>
      </w:r>
      <w:r>
        <w:rPr>
          <w:rFonts w:hint="eastAsia" w:ascii="仿宋" w:hAnsi="仿宋" w:eastAsia="仿宋" w:cs="仿宋"/>
          <w:sz w:val="32"/>
          <w:szCs w:val="32"/>
          <w:lang w:eastAsia="zh-CN"/>
        </w:rPr>
        <w:t>，</w:t>
      </w:r>
      <w:r>
        <w:rPr>
          <w:rFonts w:hint="eastAsia" w:ascii="仿宋" w:hAnsi="仿宋" w:eastAsia="仿宋" w:cs="仿宋"/>
          <w:sz w:val="32"/>
          <w:szCs w:val="32"/>
        </w:rPr>
        <w:t>报告相关领导，组织附近人员增援</w:t>
      </w:r>
      <w:r>
        <w:rPr>
          <w:rFonts w:hint="eastAsia" w:ascii="仿宋" w:hAnsi="仿宋" w:eastAsia="仿宋" w:cs="仿宋"/>
          <w:sz w:val="32"/>
          <w:szCs w:val="32"/>
          <w:lang w:eastAsia="zh-CN"/>
        </w:rPr>
        <w:t>，应急救援组</w:t>
      </w:r>
      <w:r>
        <w:rPr>
          <w:rFonts w:hint="eastAsia" w:ascii="仿宋" w:hAnsi="仿宋" w:eastAsia="仿宋" w:cs="仿宋"/>
          <w:sz w:val="32"/>
          <w:szCs w:val="32"/>
        </w:rPr>
        <w:t>现场扑救</w:t>
      </w:r>
      <w:r>
        <w:rPr>
          <w:rFonts w:hint="eastAsia" w:ascii="仿宋" w:hAnsi="仿宋" w:eastAsia="仿宋" w:cs="仿宋"/>
          <w:sz w:val="32"/>
          <w:szCs w:val="32"/>
          <w:lang w:eastAsia="zh-CN"/>
        </w:rPr>
        <w:t>。</w:t>
      </w:r>
      <w:r>
        <w:rPr>
          <w:rFonts w:hint="eastAsia" w:ascii="仿宋" w:hAnsi="仿宋" w:eastAsia="仿宋" w:cs="仿宋"/>
          <w:sz w:val="32"/>
          <w:szCs w:val="32"/>
        </w:rPr>
        <w:t>电话报告119,如有人员围困,报120</w:t>
      </w:r>
      <w:r>
        <w:rPr>
          <w:rFonts w:hint="eastAsia" w:ascii="仿宋" w:hAnsi="仿宋" w:eastAsia="仿宋" w:cs="仿宋"/>
          <w:sz w:val="32"/>
          <w:szCs w:val="32"/>
          <w:lang w:eastAsia="zh-CN"/>
        </w:rPr>
        <w:t>。应急救援组</w:t>
      </w:r>
      <w:r>
        <w:rPr>
          <w:rFonts w:hint="eastAsia" w:ascii="仿宋" w:hAnsi="仿宋" w:eastAsia="仿宋" w:cs="仿宋"/>
          <w:sz w:val="32"/>
          <w:szCs w:val="32"/>
        </w:rPr>
        <w:t>协助120救助伤员</w:t>
      </w:r>
      <w:r>
        <w:rPr>
          <w:rFonts w:hint="eastAsia" w:ascii="仿宋" w:hAnsi="仿宋" w:eastAsia="仿宋" w:cs="仿宋"/>
          <w:sz w:val="32"/>
          <w:szCs w:val="32"/>
          <w:lang w:eastAsia="zh-CN"/>
        </w:rPr>
        <w:t>，应急救援组</w:t>
      </w:r>
      <w:r>
        <w:rPr>
          <w:rFonts w:hint="eastAsia" w:ascii="仿宋" w:hAnsi="仿宋" w:eastAsia="仿宋" w:cs="仿宋"/>
          <w:sz w:val="32"/>
          <w:szCs w:val="32"/>
        </w:rPr>
        <w:t>协助119扑火</w:t>
      </w:r>
      <w:r>
        <w:rPr>
          <w:rFonts w:hint="eastAsia" w:ascii="仿宋" w:hAnsi="仿宋" w:eastAsia="仿宋" w:cs="仿宋"/>
          <w:sz w:val="32"/>
          <w:szCs w:val="32"/>
          <w:lang w:eastAsia="zh-CN"/>
        </w:rPr>
        <w:t>，</w:t>
      </w:r>
      <w:r>
        <w:rPr>
          <w:rFonts w:hint="eastAsia" w:ascii="仿宋" w:hAnsi="仿宋" w:eastAsia="仿宋" w:cs="仿宋"/>
          <w:sz w:val="32"/>
          <w:szCs w:val="32"/>
        </w:rPr>
        <w:t>送受伤人员医院治疗</w:t>
      </w:r>
      <w:r>
        <w:rPr>
          <w:rFonts w:hint="eastAsia" w:ascii="仿宋" w:hAnsi="仿宋" w:eastAsia="仿宋" w:cs="仿宋"/>
          <w:sz w:val="32"/>
          <w:szCs w:val="32"/>
          <w:lang w:eastAsia="zh-CN"/>
        </w:rPr>
        <w:t>。</w:t>
      </w:r>
      <w:r>
        <w:rPr>
          <w:rFonts w:hint="eastAsia" w:ascii="仿宋" w:hAnsi="仿宋" w:eastAsia="仿宋" w:cs="仿宋"/>
          <w:sz w:val="32"/>
          <w:szCs w:val="32"/>
        </w:rPr>
        <w:t>善后处</w:t>
      </w:r>
      <w:r>
        <w:rPr>
          <w:rFonts w:hint="eastAsia" w:ascii="仿宋" w:hAnsi="仿宋" w:eastAsia="仿宋" w:cs="仿宋"/>
          <w:sz w:val="32"/>
          <w:szCs w:val="32"/>
          <w:lang w:val="en-US" w:eastAsia="zh-CN"/>
        </w:rPr>
        <w:t>置</w:t>
      </w:r>
      <w:r>
        <w:rPr>
          <w:rFonts w:hint="eastAsia" w:ascii="仿宋" w:hAnsi="仿宋" w:eastAsia="仿宋" w:cs="仿宋"/>
          <w:sz w:val="32"/>
          <w:szCs w:val="32"/>
        </w:rPr>
        <w:t>组支付赔偿并与保险公司理赔</w:t>
      </w:r>
      <w:r>
        <w:rPr>
          <w:rFonts w:hint="eastAsia" w:ascii="仿宋" w:hAnsi="仿宋" w:eastAsia="仿宋" w:cs="仿宋"/>
          <w:sz w:val="32"/>
          <w:szCs w:val="32"/>
          <w:lang w:eastAsia="zh-CN"/>
        </w:rPr>
        <w:t>，</w:t>
      </w:r>
      <w:r>
        <w:rPr>
          <w:rFonts w:hint="eastAsia" w:ascii="仿宋" w:hAnsi="仿宋" w:eastAsia="仿宋" w:cs="仿宋"/>
          <w:sz w:val="32"/>
          <w:szCs w:val="32"/>
        </w:rPr>
        <w:t>事故调查组分析调查</w:t>
      </w:r>
      <w:r>
        <w:rPr>
          <w:rFonts w:hint="eastAsia" w:ascii="仿宋" w:hAnsi="仿宋" w:eastAsia="仿宋" w:cs="仿宋"/>
          <w:sz w:val="32"/>
          <w:szCs w:val="32"/>
          <w:lang w:eastAsia="zh-CN"/>
        </w:rPr>
        <w:t>，</w:t>
      </w:r>
      <w:r>
        <w:rPr>
          <w:rFonts w:hint="eastAsia" w:ascii="仿宋" w:hAnsi="仿宋" w:eastAsia="仿宋" w:cs="仿宋"/>
          <w:sz w:val="32"/>
          <w:szCs w:val="32"/>
        </w:rPr>
        <w:t>估算损失</w:t>
      </w:r>
      <w:r>
        <w:rPr>
          <w:rFonts w:hint="eastAsia" w:ascii="仿宋" w:hAnsi="仿宋" w:eastAsia="仿宋" w:cs="仿宋"/>
          <w:sz w:val="32"/>
          <w:szCs w:val="32"/>
          <w:lang w:eastAsia="zh-CN"/>
        </w:rPr>
        <w:t>，</w:t>
      </w:r>
      <w:r>
        <w:rPr>
          <w:rFonts w:hint="eastAsia" w:ascii="仿宋" w:hAnsi="仿宋" w:eastAsia="仿宋" w:cs="仿宋"/>
          <w:sz w:val="32"/>
          <w:szCs w:val="32"/>
        </w:rPr>
        <w:t>修复、总结、分析</w:t>
      </w:r>
      <w:r>
        <w:rPr>
          <w:rFonts w:hint="eastAsia" w:ascii="仿宋" w:hAnsi="仿宋" w:eastAsia="仿宋" w:cs="仿宋"/>
          <w:sz w:val="32"/>
          <w:szCs w:val="32"/>
          <w:lang w:eastAsia="zh-CN"/>
        </w:rPr>
        <w:t>。</w:t>
      </w:r>
    </w:p>
    <w:p w14:paraId="2067EE32">
      <w:pPr>
        <w:ind w:firstLine="640" w:firstLineChars="200"/>
        <w:rPr>
          <w:rFonts w:hint="eastAsia" w:ascii="仿宋" w:hAnsi="仿宋" w:eastAsia="仿宋" w:cs="仿宋"/>
          <w:sz w:val="32"/>
          <w:szCs w:val="32"/>
        </w:rPr>
      </w:pPr>
      <w:r>
        <w:rPr>
          <w:rFonts w:hint="eastAsia" w:ascii="仿宋" w:hAnsi="仿宋" w:eastAsia="仿宋" w:cs="仿宋"/>
          <w:sz w:val="32"/>
          <w:szCs w:val="32"/>
        </w:rPr>
        <w:t>消防事故注意事项：</w:t>
      </w:r>
    </w:p>
    <w:p w14:paraId="6C51E473">
      <w:pPr>
        <w:ind w:firstLine="640" w:firstLineChars="200"/>
        <w:rPr>
          <w:rFonts w:hint="eastAsia" w:ascii="仿宋" w:hAnsi="仿宋" w:eastAsia="仿宋" w:cs="仿宋"/>
          <w:sz w:val="32"/>
          <w:szCs w:val="32"/>
        </w:rPr>
      </w:pPr>
      <w:r>
        <w:rPr>
          <w:rFonts w:hint="eastAsia" w:ascii="仿宋" w:hAnsi="仿宋" w:eastAsia="仿宋" w:cs="仿宋"/>
          <w:sz w:val="32"/>
          <w:szCs w:val="32"/>
        </w:rPr>
        <w:t>(1)任何人发现火灾时，应立即报警，报警人员在报警时应同时说清着火地点、部位、燃烧物品、火灾状况等。</w:t>
      </w:r>
    </w:p>
    <w:p w14:paraId="53990E48">
      <w:pPr>
        <w:ind w:firstLine="640" w:firstLineChars="200"/>
        <w:rPr>
          <w:rFonts w:hint="eastAsia" w:ascii="仿宋" w:hAnsi="仿宋" w:eastAsia="仿宋" w:cs="仿宋"/>
          <w:sz w:val="32"/>
          <w:szCs w:val="32"/>
        </w:rPr>
      </w:pPr>
      <w:r>
        <w:rPr>
          <w:rFonts w:hint="eastAsia" w:ascii="仿宋" w:hAnsi="仿宋" w:eastAsia="仿宋" w:cs="仿宋"/>
          <w:sz w:val="32"/>
          <w:szCs w:val="32"/>
        </w:rPr>
        <w:t>(2)全体在场工作人员必须立即加入扑救火灾行动。转移人员时应向安全区(安全通道、消防楼梯)疏散，同时要查清现场是否有遗漏人员。</w:t>
      </w:r>
    </w:p>
    <w:p w14:paraId="45CAC40C">
      <w:pPr>
        <w:ind w:firstLine="640" w:firstLineChars="200"/>
        <w:rPr>
          <w:rFonts w:hint="eastAsia" w:ascii="仿宋" w:hAnsi="仿宋" w:eastAsia="仿宋" w:cs="仿宋"/>
          <w:sz w:val="32"/>
          <w:szCs w:val="32"/>
        </w:rPr>
      </w:pPr>
      <w:r>
        <w:rPr>
          <w:rFonts w:hint="eastAsia" w:ascii="仿宋" w:hAnsi="仿宋" w:eastAsia="仿宋" w:cs="仿宋"/>
          <w:sz w:val="32"/>
          <w:szCs w:val="32"/>
        </w:rPr>
        <w:t>(3)消防队到达后，及时向消防队报告灾情，按统一步骤，协助扑火。</w:t>
      </w:r>
    </w:p>
    <w:p w14:paraId="68F31D9C">
      <w:pPr>
        <w:ind w:firstLine="640" w:firstLineChars="200"/>
        <w:rPr>
          <w:rFonts w:hint="eastAsia" w:ascii="仿宋" w:hAnsi="仿宋" w:eastAsia="仿宋" w:cs="仿宋"/>
          <w:sz w:val="32"/>
          <w:szCs w:val="32"/>
        </w:rPr>
      </w:pPr>
      <w:r>
        <w:rPr>
          <w:rFonts w:hint="eastAsia" w:ascii="仿宋" w:hAnsi="仿宋" w:eastAsia="仿宋" w:cs="仿宋"/>
          <w:sz w:val="32"/>
          <w:szCs w:val="32"/>
        </w:rPr>
        <w:t>(4)消防队未到前，现场指挥员有权根据扑救火灾的需要，决定如下事项：使用各种水源，限制用火用电直至停止使用，划定警戒区。</w:t>
      </w:r>
    </w:p>
    <w:p w14:paraId="106FE970">
      <w:pPr>
        <w:ind w:firstLine="640" w:firstLineChars="200"/>
        <w:rPr>
          <w:rFonts w:hint="eastAsia" w:ascii="仿宋" w:hAnsi="仿宋" w:eastAsia="仿宋" w:cs="仿宋"/>
          <w:sz w:val="32"/>
          <w:szCs w:val="32"/>
        </w:rPr>
      </w:pPr>
      <w:r>
        <w:rPr>
          <w:rFonts w:hint="eastAsia" w:ascii="仿宋" w:hAnsi="仿宋" w:eastAsia="仿宋" w:cs="仿宋"/>
          <w:sz w:val="32"/>
          <w:szCs w:val="32"/>
        </w:rPr>
        <w:t>(5)根据现场具体情况划分安全警戒线，安全警戒线分</w:t>
      </w:r>
    </w:p>
    <w:p w14:paraId="19F07B2E">
      <w:pPr>
        <w:rPr>
          <w:rFonts w:hint="eastAsia" w:ascii="仿宋" w:hAnsi="仿宋" w:eastAsia="仿宋" w:cs="仿宋"/>
          <w:sz w:val="32"/>
          <w:szCs w:val="32"/>
        </w:rPr>
      </w:pPr>
      <w:r>
        <w:rPr>
          <w:rFonts w:hint="eastAsia" w:ascii="仿宋" w:hAnsi="仿宋" w:eastAsia="仿宋" w:cs="仿宋"/>
          <w:sz w:val="32"/>
          <w:szCs w:val="32"/>
        </w:rPr>
        <w:t>为建筑物外围警戒和火灾现场警戒。外围警戒要及时消除路障，劝阻无关人员、车辆离开现场，维持好建筑物外围秩序，为公安消防队到场展开灭火创造有利条件。火灾现场警戒要及时指挥疏散人员，看管好抢救出来的物件。</w:t>
      </w:r>
    </w:p>
    <w:p w14:paraId="00135B2E">
      <w:pPr>
        <w:ind w:firstLine="643" w:firstLineChars="200"/>
        <w:rPr>
          <w:rFonts w:hint="eastAsia" w:ascii="黑体" w:hAnsi="黑体" w:eastAsia="黑体" w:cs="黑体"/>
          <w:sz w:val="32"/>
          <w:szCs w:val="32"/>
          <w:lang w:val="en-US" w:eastAsia="zh-CN"/>
        </w:rPr>
      </w:pPr>
      <w:r>
        <w:rPr>
          <w:rFonts w:hint="eastAsia" w:ascii="楷体" w:hAnsi="楷体" w:eastAsia="楷体" w:cs="楷体"/>
          <w:b/>
          <w:bCs/>
          <w:sz w:val="32"/>
          <w:szCs w:val="32"/>
          <w:lang w:val="en-US" w:eastAsia="zh-CN"/>
        </w:rPr>
        <w:t>（三）防汛应急处理</w:t>
      </w:r>
    </w:p>
    <w:p w14:paraId="05925206">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抢险与救灾</w:t>
      </w:r>
    </w:p>
    <w:p w14:paraId="10223C35">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（1）防洪工程发生重大险情后，景区</w:t>
      </w:r>
      <w:r>
        <w:rPr>
          <w:rFonts w:hint="eastAsia" w:ascii="仿宋" w:hAnsi="仿宋" w:eastAsia="仿宋" w:cs="仿宋"/>
          <w:sz w:val="32"/>
          <w:szCs w:val="32"/>
          <w:lang w:val="en-US" w:eastAsia="zh-CN"/>
        </w:rPr>
        <w:t>应急</w:t>
      </w:r>
      <w:r>
        <w:rPr>
          <w:rFonts w:hint="default" w:ascii="仿宋" w:hAnsi="仿宋" w:eastAsia="仿宋" w:cs="仿宋"/>
          <w:sz w:val="32"/>
          <w:szCs w:val="32"/>
          <w:lang w:val="en-US" w:eastAsia="zh-CN"/>
        </w:rPr>
        <w:t>指挥</w:t>
      </w:r>
      <w:r>
        <w:rPr>
          <w:rFonts w:hint="eastAsia" w:ascii="仿宋" w:hAnsi="仿宋" w:eastAsia="仿宋" w:cs="仿宋"/>
          <w:sz w:val="32"/>
          <w:szCs w:val="32"/>
          <w:lang w:val="en-US" w:eastAsia="zh-CN"/>
        </w:rPr>
        <w:t>小组</w:t>
      </w:r>
      <w:r>
        <w:rPr>
          <w:rFonts w:hint="default" w:ascii="仿宋" w:hAnsi="仿宋" w:eastAsia="仿宋" w:cs="仿宋"/>
          <w:sz w:val="32"/>
          <w:szCs w:val="32"/>
          <w:lang w:val="en-US" w:eastAsia="zh-CN"/>
        </w:rPr>
        <w:t>应根据事件的性质，利用好人防、技防措施，迅速对事件进行监控、追踪，并立即与相关部门联系。</w:t>
      </w:r>
    </w:p>
    <w:p w14:paraId="71D4A6DF">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（2）景区</w:t>
      </w:r>
      <w:r>
        <w:rPr>
          <w:rFonts w:hint="eastAsia" w:ascii="仿宋" w:hAnsi="仿宋" w:eastAsia="仿宋" w:cs="仿宋"/>
          <w:sz w:val="32"/>
          <w:szCs w:val="32"/>
          <w:lang w:val="en-US" w:eastAsia="zh-CN"/>
        </w:rPr>
        <w:t>应急指挥小组</w:t>
      </w:r>
      <w:r>
        <w:rPr>
          <w:rFonts w:hint="default" w:ascii="仿宋" w:hAnsi="仿宋" w:eastAsia="仿宋" w:cs="仿宋"/>
          <w:sz w:val="32"/>
          <w:szCs w:val="32"/>
          <w:lang w:val="en-US" w:eastAsia="zh-CN"/>
        </w:rPr>
        <w:t>应根据事件的具体情况按照预案立即提出处置措施，供上级防指机构决策。</w:t>
      </w:r>
    </w:p>
    <w:p w14:paraId="09AA06B5">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（3）景区</w:t>
      </w:r>
      <w:r>
        <w:rPr>
          <w:rFonts w:hint="eastAsia" w:ascii="仿宋" w:hAnsi="仿宋" w:eastAsia="仿宋" w:cs="仿宋"/>
          <w:sz w:val="32"/>
          <w:szCs w:val="32"/>
          <w:lang w:val="en-US" w:eastAsia="zh-CN"/>
        </w:rPr>
        <w:t>应急指挥小组</w:t>
      </w:r>
      <w:r>
        <w:rPr>
          <w:rFonts w:hint="default" w:ascii="仿宋" w:hAnsi="仿宋" w:eastAsia="仿宋" w:cs="仿宋"/>
          <w:sz w:val="32"/>
          <w:szCs w:val="32"/>
          <w:lang w:val="en-US" w:eastAsia="zh-CN"/>
        </w:rPr>
        <w:t>调集本部门的资源和力量，提供技术支持，并迅速开展现场处置与救援工作。</w:t>
      </w:r>
    </w:p>
    <w:p w14:paraId="7DB1C378">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注意事项与医疗救护</w:t>
      </w:r>
    </w:p>
    <w:p w14:paraId="6693819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（1）景区</w:t>
      </w:r>
      <w:r>
        <w:rPr>
          <w:rFonts w:hint="eastAsia" w:ascii="仿宋" w:hAnsi="仿宋" w:eastAsia="仿宋" w:cs="仿宋"/>
          <w:sz w:val="32"/>
          <w:szCs w:val="32"/>
          <w:lang w:val="en-US" w:eastAsia="zh-CN"/>
        </w:rPr>
        <w:t>应急指挥小组</w:t>
      </w:r>
      <w:r>
        <w:rPr>
          <w:rFonts w:hint="default" w:ascii="仿宋" w:hAnsi="仿宋" w:eastAsia="仿宋" w:cs="仿宋"/>
          <w:sz w:val="32"/>
          <w:szCs w:val="32"/>
          <w:lang w:val="en-US" w:eastAsia="zh-CN"/>
        </w:rPr>
        <w:t>应高度重视应急人员的安全，调集和储备必要的防护器材、消毒药品、备用电源和抢救伤员必备的器械等，以备随时应用。</w:t>
      </w:r>
    </w:p>
    <w:p w14:paraId="24F945D6">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（2）抢险人员进入和撤出现场由</w:t>
      </w:r>
      <w:r>
        <w:rPr>
          <w:rFonts w:hint="eastAsia" w:ascii="仿宋" w:hAnsi="仿宋" w:eastAsia="仿宋" w:cs="仿宋"/>
          <w:sz w:val="32"/>
          <w:szCs w:val="32"/>
          <w:lang w:val="en-US" w:eastAsia="zh-CN"/>
        </w:rPr>
        <w:t>应急指挥小组</w:t>
      </w:r>
      <w:r>
        <w:rPr>
          <w:rFonts w:hint="default" w:ascii="仿宋" w:hAnsi="仿宋" w:eastAsia="仿宋" w:cs="仿宋"/>
          <w:sz w:val="32"/>
          <w:szCs w:val="32"/>
          <w:lang w:val="en-US" w:eastAsia="zh-CN"/>
        </w:rPr>
        <w:t>视情况做出决定，抢险人员进入受威胁的现场时，应当采取防护措施以保证自身的安全。参加一线抗洪的人员必须身穿救生衣。</w:t>
      </w:r>
    </w:p>
    <w:p w14:paraId="7CA40C7F">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（3）对转移的游客，由</w:t>
      </w:r>
      <w:r>
        <w:rPr>
          <w:rFonts w:hint="eastAsia" w:ascii="仿宋" w:hAnsi="仿宋" w:eastAsia="仿宋" w:cs="仿宋"/>
          <w:sz w:val="32"/>
          <w:szCs w:val="32"/>
          <w:lang w:val="en-US" w:eastAsia="zh-CN"/>
        </w:rPr>
        <w:t>景区应急指挥小组</w:t>
      </w:r>
      <w:r>
        <w:rPr>
          <w:rFonts w:hint="default" w:ascii="仿宋" w:hAnsi="仿宋" w:eastAsia="仿宋" w:cs="仿宋"/>
          <w:sz w:val="32"/>
          <w:szCs w:val="32"/>
          <w:lang w:val="en-US" w:eastAsia="zh-CN"/>
        </w:rPr>
        <w:t>负责牵头做好游客避险安全疏散等保障工作。对转移的群众，由当地政府提供紧急避难所，妥善安置灾区群众，保证其基本的生活。</w:t>
      </w:r>
    </w:p>
    <w:p w14:paraId="2A543BB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（4）卫生部门加强对灾区防疫病和突发公共卫生事件的监测，落实各项防病措施，对受伤人员紧急救护。</w:t>
      </w:r>
    </w:p>
    <w:p w14:paraId="4E3B851E">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）游客摔伤及食物中毒事故的处理</w:t>
      </w:r>
    </w:p>
    <w:p w14:paraId="0F83F48E">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调查组协助卫生局、公安局参与调查</w:t>
      </w:r>
      <w:r>
        <w:rPr>
          <w:rFonts w:hint="eastAsia" w:ascii="仿宋" w:hAnsi="仿宋" w:eastAsia="仿宋" w:cs="仿宋"/>
          <w:sz w:val="32"/>
          <w:szCs w:val="32"/>
          <w:lang w:eastAsia="zh-CN"/>
        </w:rPr>
        <w:t>，</w:t>
      </w:r>
      <w:r>
        <w:rPr>
          <w:rFonts w:hint="eastAsia" w:ascii="仿宋" w:hAnsi="仿宋" w:eastAsia="仿宋" w:cs="仿宋"/>
          <w:sz w:val="32"/>
          <w:szCs w:val="32"/>
        </w:rPr>
        <w:t>启动预案</w:t>
      </w:r>
      <w:r>
        <w:rPr>
          <w:rFonts w:hint="eastAsia" w:ascii="仿宋" w:hAnsi="仿宋" w:eastAsia="仿宋" w:cs="仿宋"/>
          <w:sz w:val="32"/>
          <w:szCs w:val="32"/>
          <w:lang w:eastAsia="zh-CN"/>
        </w:rPr>
        <w:t>，</w:t>
      </w:r>
      <w:r>
        <w:rPr>
          <w:rFonts w:hint="eastAsia" w:ascii="仿宋" w:hAnsi="仿宋" w:eastAsia="仿宋" w:cs="仿宋"/>
          <w:sz w:val="32"/>
          <w:szCs w:val="32"/>
        </w:rPr>
        <w:t>报告应急领导小组</w:t>
      </w:r>
      <w:r>
        <w:rPr>
          <w:rFonts w:hint="eastAsia" w:ascii="仿宋" w:hAnsi="仿宋" w:eastAsia="仿宋" w:cs="仿宋"/>
          <w:sz w:val="32"/>
          <w:szCs w:val="32"/>
          <w:lang w:eastAsia="zh-CN"/>
        </w:rPr>
        <w:t>，</w:t>
      </w:r>
      <w:r>
        <w:rPr>
          <w:rFonts w:hint="eastAsia" w:ascii="仿宋" w:hAnsi="仿宋" w:eastAsia="仿宋" w:cs="仿宋"/>
          <w:sz w:val="32"/>
          <w:szCs w:val="32"/>
        </w:rPr>
        <w:t>值班领导</w:t>
      </w:r>
      <w:r>
        <w:rPr>
          <w:rFonts w:hint="eastAsia" w:ascii="仿宋" w:hAnsi="仿宋" w:eastAsia="仿宋" w:cs="仿宋"/>
          <w:sz w:val="32"/>
          <w:szCs w:val="32"/>
          <w:lang w:eastAsia="zh-CN"/>
        </w:rPr>
        <w:t>、</w:t>
      </w:r>
      <w:r>
        <w:rPr>
          <w:rFonts w:hint="eastAsia" w:ascii="仿宋" w:hAnsi="仿宋" w:eastAsia="仿宋" w:cs="仿宋"/>
          <w:sz w:val="32"/>
          <w:szCs w:val="32"/>
        </w:rPr>
        <w:t>综合协调组协助卫生局、公安局参与调查。</w:t>
      </w:r>
      <w:r>
        <w:rPr>
          <w:rFonts w:hint="eastAsia" w:ascii="仿宋" w:hAnsi="仿宋" w:eastAsia="仿宋" w:cs="仿宋"/>
          <w:sz w:val="32"/>
          <w:szCs w:val="32"/>
          <w:lang w:eastAsia="zh-CN"/>
        </w:rPr>
        <w:t>应急救援组</w:t>
      </w:r>
      <w:r>
        <w:rPr>
          <w:rFonts w:hint="eastAsia" w:ascii="仿宋" w:hAnsi="仿宋" w:eastAsia="仿宋" w:cs="仿宋"/>
          <w:sz w:val="32"/>
          <w:szCs w:val="32"/>
        </w:rPr>
        <w:t>赴现场对受伤游客进行救治</w:t>
      </w:r>
      <w:r>
        <w:rPr>
          <w:rFonts w:hint="eastAsia" w:ascii="仿宋" w:hAnsi="仿宋" w:eastAsia="仿宋" w:cs="仿宋"/>
          <w:sz w:val="32"/>
          <w:szCs w:val="32"/>
          <w:lang w:eastAsia="zh-CN"/>
        </w:rPr>
        <w:t>。应急救援组</w:t>
      </w:r>
      <w:r>
        <w:rPr>
          <w:rFonts w:hint="eastAsia" w:ascii="仿宋" w:hAnsi="仿宋" w:eastAsia="仿宋" w:cs="仿宋"/>
          <w:sz w:val="32"/>
          <w:szCs w:val="32"/>
        </w:rPr>
        <w:t>将出现中毒症状的人员送医院抢救、治疗</w:t>
      </w:r>
      <w:r>
        <w:rPr>
          <w:rFonts w:hint="eastAsia" w:ascii="仿宋" w:hAnsi="仿宋" w:eastAsia="仿宋" w:cs="仿宋"/>
          <w:sz w:val="32"/>
          <w:szCs w:val="32"/>
          <w:lang w:eastAsia="zh-CN"/>
        </w:rPr>
        <w:t>。</w:t>
      </w:r>
      <w:r>
        <w:rPr>
          <w:rFonts w:hint="eastAsia" w:ascii="仿宋" w:hAnsi="仿宋" w:eastAsia="仿宋" w:cs="仿宋"/>
          <w:sz w:val="32"/>
          <w:szCs w:val="32"/>
        </w:rPr>
        <w:t>综合协调组将情况报告120、卫生局，安排好救援车辆。120医院做好治疗准备，对有中毒可能的人员进行检查、观察视情况将受伤游客送医院治疗</w:t>
      </w:r>
      <w:r>
        <w:rPr>
          <w:rFonts w:hint="eastAsia" w:ascii="仿宋" w:hAnsi="仿宋" w:eastAsia="仿宋" w:cs="仿宋"/>
          <w:sz w:val="32"/>
          <w:szCs w:val="32"/>
          <w:lang w:eastAsia="zh-CN"/>
        </w:rPr>
        <w:t>。</w:t>
      </w:r>
      <w:r>
        <w:rPr>
          <w:rFonts w:hint="eastAsia" w:ascii="仿宋" w:hAnsi="仿宋" w:eastAsia="仿宋" w:cs="仿宋"/>
          <w:sz w:val="32"/>
          <w:szCs w:val="32"/>
        </w:rPr>
        <w:t>善后</w:t>
      </w:r>
      <w:r>
        <w:rPr>
          <w:rFonts w:hint="eastAsia" w:ascii="仿宋" w:hAnsi="仿宋" w:eastAsia="仿宋" w:cs="仿宋"/>
          <w:sz w:val="32"/>
          <w:szCs w:val="32"/>
          <w:lang w:val="en-US" w:eastAsia="zh-CN"/>
        </w:rPr>
        <w:t>处置</w:t>
      </w:r>
      <w:r>
        <w:rPr>
          <w:rFonts w:hint="eastAsia" w:ascii="仿宋" w:hAnsi="仿宋" w:eastAsia="仿宋" w:cs="仿宋"/>
          <w:sz w:val="32"/>
          <w:szCs w:val="32"/>
        </w:rPr>
        <w:t>组确定损失及做好中毒人员善后事宜，并与保险公司理赔总结、分析</w:t>
      </w:r>
      <w:r>
        <w:rPr>
          <w:rFonts w:hint="eastAsia" w:ascii="仿宋" w:hAnsi="仿宋" w:eastAsia="仿宋" w:cs="仿宋"/>
          <w:sz w:val="32"/>
          <w:szCs w:val="32"/>
          <w:lang w:eastAsia="zh-CN"/>
        </w:rPr>
        <w:t>。</w:t>
      </w:r>
    </w:p>
    <w:p w14:paraId="28752CBC">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其他</w:t>
      </w:r>
      <w:r>
        <w:rPr>
          <w:rFonts w:hint="eastAsia" w:ascii="楷体" w:hAnsi="楷体" w:eastAsia="楷体" w:cs="楷体"/>
          <w:b/>
          <w:bCs/>
          <w:sz w:val="32"/>
          <w:szCs w:val="32"/>
        </w:rPr>
        <w:t>恶劣天气的情况处置</w:t>
      </w:r>
    </w:p>
    <w:p w14:paraId="6441714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低温</w:t>
      </w:r>
      <w:r>
        <w:rPr>
          <w:rFonts w:hint="eastAsia" w:ascii="仿宋" w:hAnsi="仿宋" w:eastAsia="仿宋" w:cs="仿宋"/>
          <w:sz w:val="32"/>
          <w:szCs w:val="32"/>
          <w:lang w:eastAsia="zh-CN"/>
        </w:rPr>
        <w:t>、</w:t>
      </w:r>
      <w:r>
        <w:rPr>
          <w:rFonts w:hint="eastAsia" w:ascii="仿宋" w:hAnsi="仿宋" w:eastAsia="仿宋" w:cs="仿宋"/>
          <w:sz w:val="32"/>
          <w:szCs w:val="32"/>
        </w:rPr>
        <w:t>冰冻天气的应对措施</w:t>
      </w:r>
    </w:p>
    <w:p w14:paraId="6FC3C871">
      <w:pPr>
        <w:ind w:firstLine="640" w:firstLineChars="200"/>
        <w:rPr>
          <w:rFonts w:hint="eastAsia" w:ascii="仿宋" w:hAnsi="仿宋" w:eastAsia="仿宋" w:cs="仿宋"/>
          <w:sz w:val="32"/>
          <w:szCs w:val="32"/>
        </w:rPr>
      </w:pPr>
      <w:r>
        <w:rPr>
          <w:rFonts w:hint="eastAsia" w:ascii="仿宋" w:hAnsi="仿宋" w:eastAsia="仿宋" w:cs="仿宋"/>
          <w:sz w:val="32"/>
          <w:szCs w:val="32"/>
        </w:rPr>
        <w:t>当气温在5度以下时，道路搞好防滑处理，险要路段设置好警示标牌；客运车辆搞好相关防滑防冻工作，高度树立“安全”行车意识。</w:t>
      </w:r>
    </w:p>
    <w:p w14:paraId="4CE8CF8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狂风、暴雨、雷电天气</w:t>
      </w:r>
    </w:p>
    <w:p w14:paraId="2B2351F3">
      <w:pPr>
        <w:ind w:firstLine="640" w:firstLineChars="200"/>
        <w:rPr>
          <w:rFonts w:hint="eastAsia" w:ascii="仿宋_GB2312" w:hAnsi="仿宋_GB2312" w:eastAsia="仿宋_GB2312" w:cs="仿宋_GB2312"/>
          <w:sz w:val="32"/>
          <w:szCs w:val="32"/>
          <w:lang w:eastAsia="zh-CN"/>
        </w:rPr>
      </w:pPr>
      <w:r>
        <w:rPr>
          <w:rFonts w:hint="eastAsia" w:ascii="仿宋" w:hAnsi="仿宋" w:eastAsia="仿宋" w:cs="仿宋"/>
          <w:sz w:val="32"/>
          <w:szCs w:val="32"/>
        </w:rPr>
        <w:t>关闭电源开关，慎防设备漏电；配电室做好“安全用电”的预防工作，做好紧急抢修的准备工作；做好周到的服务，安抚好游客的思想情绪。</w:t>
      </w:r>
    </w:p>
    <w:p w14:paraId="3F21CC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、事故后期处理</w:t>
      </w:r>
    </w:p>
    <w:p w14:paraId="34E2E5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突发事件应急处理结束后,经营区域负责人</w:t>
      </w:r>
      <w:r>
        <w:rPr>
          <w:rFonts w:hint="eastAsia" w:ascii="仿宋_GB2312" w:hAnsi="仿宋_GB2312" w:eastAsia="仿宋_GB2312" w:cs="仿宋_GB2312"/>
          <w:sz w:val="32"/>
          <w:szCs w:val="32"/>
          <w:lang w:eastAsia="zh-CN"/>
        </w:rPr>
        <w:t>协助善后处置组</w:t>
      </w:r>
      <w:r>
        <w:rPr>
          <w:rFonts w:hint="eastAsia" w:ascii="仿宋_GB2312" w:hAnsi="仿宋_GB2312" w:eastAsia="仿宋_GB2312" w:cs="仿宋_GB2312"/>
          <w:sz w:val="32"/>
          <w:szCs w:val="32"/>
        </w:rPr>
        <w:t>负责安置、做好善后处置工作,迅速采取措施恢复正常的经营秩序,及时组织事件调查并总结经验向景区管委会进行报备</w:t>
      </w:r>
      <w:r>
        <w:rPr>
          <w:rFonts w:hint="eastAsia" w:ascii="仿宋_GB2312" w:hAnsi="仿宋_GB2312" w:eastAsia="仿宋_GB2312" w:cs="仿宋_GB2312"/>
          <w:sz w:val="32"/>
          <w:szCs w:val="32"/>
          <w:lang w:eastAsia="zh-CN"/>
        </w:rPr>
        <w:t>。</w:t>
      </w:r>
    </w:p>
    <w:p w14:paraId="50A75BA8">
      <w:pPr>
        <w:ind w:firstLine="640" w:firstLineChars="200"/>
        <w:rPr>
          <w:rFonts w:hint="eastAsia" w:ascii="仿宋" w:hAnsi="仿宋" w:eastAsia="仿宋" w:cs="仿宋"/>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、监督管理</w:t>
      </w:r>
    </w:p>
    <w:p w14:paraId="21BBE71D">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预案演练</w:t>
      </w:r>
    </w:p>
    <w:p w14:paraId="1E3FC1B4">
      <w:pPr>
        <w:ind w:firstLine="640" w:firstLineChars="200"/>
        <w:rPr>
          <w:rFonts w:hint="eastAsia" w:ascii="仿宋" w:hAnsi="仿宋" w:eastAsia="仿宋" w:cs="仿宋"/>
          <w:sz w:val="32"/>
          <w:szCs w:val="32"/>
        </w:rPr>
      </w:pPr>
      <w:r>
        <w:rPr>
          <w:rFonts w:hint="eastAsia" w:ascii="仿宋" w:hAnsi="仿宋" w:eastAsia="仿宋" w:cs="仿宋"/>
          <w:sz w:val="32"/>
          <w:szCs w:val="32"/>
        </w:rPr>
        <w:t>各部门要结合实际，有计划、有重点地组织预案演练,确保预案启动时各部门能按照预定岗位和预定程序进入角色并展开工作。</w:t>
      </w:r>
    </w:p>
    <w:p w14:paraId="28C78DBE">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lang w:eastAsia="zh-CN"/>
        </w:rPr>
        <w:t>）</w:t>
      </w:r>
      <w:r>
        <w:rPr>
          <w:rFonts w:hint="eastAsia" w:ascii="楷体" w:hAnsi="楷体" w:eastAsia="楷体" w:cs="楷体"/>
          <w:b/>
          <w:bCs/>
          <w:sz w:val="32"/>
          <w:szCs w:val="32"/>
        </w:rPr>
        <w:t>宣传和培训</w:t>
      </w:r>
    </w:p>
    <w:p w14:paraId="6B697E5E">
      <w:pPr>
        <w:ind w:firstLine="640" w:firstLineChars="200"/>
        <w:rPr>
          <w:rFonts w:hint="eastAsia" w:ascii="仿宋" w:hAnsi="仿宋" w:eastAsia="仿宋" w:cs="仿宋"/>
          <w:sz w:val="32"/>
          <w:szCs w:val="32"/>
        </w:rPr>
      </w:pPr>
      <w:r>
        <w:rPr>
          <w:rFonts w:hint="eastAsia" w:ascii="仿宋" w:hAnsi="仿宋" w:eastAsia="仿宋" w:cs="仿宋"/>
          <w:sz w:val="32"/>
          <w:szCs w:val="32"/>
        </w:rPr>
        <w:t>各部门要广泛宣传应急法律法规和预防、避险、自救、互救、减灾等常识，有计划地对应急救援和管理人员进行培训，提高其专业技能。</w:t>
      </w:r>
    </w:p>
    <w:p w14:paraId="692103EC">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lang w:eastAsia="zh-CN"/>
        </w:rPr>
        <w:t>）</w:t>
      </w:r>
      <w:r>
        <w:rPr>
          <w:rFonts w:hint="eastAsia" w:ascii="楷体" w:hAnsi="楷体" w:eastAsia="楷体" w:cs="楷体"/>
          <w:b/>
          <w:bCs/>
          <w:sz w:val="32"/>
          <w:szCs w:val="32"/>
        </w:rPr>
        <w:t>责任与奖惩</w:t>
      </w:r>
    </w:p>
    <w:p w14:paraId="5731E5E3">
      <w:pPr>
        <w:ind w:firstLine="640" w:firstLineChars="200"/>
        <w:rPr>
          <w:rFonts w:hint="eastAsia" w:ascii="仿宋" w:hAnsi="仿宋" w:eastAsia="仿宋" w:cs="仿宋"/>
          <w:sz w:val="32"/>
          <w:szCs w:val="32"/>
        </w:rPr>
      </w:pPr>
      <w:r>
        <w:rPr>
          <w:rFonts w:hint="eastAsia" w:ascii="仿宋" w:hAnsi="仿宋" w:eastAsia="仿宋" w:cs="仿宋"/>
          <w:sz w:val="32"/>
          <w:szCs w:val="32"/>
        </w:rPr>
        <w:t>突发公共事件应急处置工作实行责任追究制</w:t>
      </w:r>
      <w:r>
        <w:rPr>
          <w:rFonts w:hint="eastAsia" w:ascii="仿宋" w:hAnsi="仿宋" w:eastAsia="仿宋" w:cs="仿宋"/>
          <w:sz w:val="32"/>
          <w:szCs w:val="32"/>
          <w:lang w:eastAsia="zh-CN"/>
        </w:rPr>
        <w:t>，</w:t>
      </w:r>
      <w:r>
        <w:rPr>
          <w:rFonts w:hint="eastAsia" w:ascii="仿宋" w:hAnsi="仿宋" w:eastAsia="仿宋" w:cs="仿宋"/>
          <w:sz w:val="32"/>
          <w:szCs w:val="32"/>
        </w:rPr>
        <w:t>对突发公共事件应急管理工作中</w:t>
      </w:r>
      <w:r>
        <w:rPr>
          <w:rFonts w:hint="eastAsia" w:ascii="仿宋" w:hAnsi="仿宋" w:eastAsia="仿宋" w:cs="仿宋"/>
          <w:sz w:val="32"/>
          <w:szCs w:val="32"/>
          <w:lang w:eastAsia="zh-CN"/>
        </w:rPr>
        <w:t>，</w:t>
      </w:r>
      <w:r>
        <w:rPr>
          <w:rFonts w:hint="eastAsia" w:ascii="仿宋" w:hAnsi="仿宋" w:eastAsia="仿宋" w:cs="仿宋"/>
          <w:sz w:val="32"/>
          <w:szCs w:val="32"/>
        </w:rPr>
        <w:t>做出突出贡献的先进</w:t>
      </w:r>
      <w:r>
        <w:rPr>
          <w:rFonts w:hint="eastAsia" w:ascii="仿宋" w:hAnsi="仿宋" w:eastAsia="仿宋" w:cs="仿宋"/>
          <w:sz w:val="32"/>
          <w:szCs w:val="32"/>
          <w:lang w:val="en-US" w:eastAsia="zh-CN"/>
        </w:rPr>
        <w:t>部门</w:t>
      </w:r>
      <w:r>
        <w:rPr>
          <w:rFonts w:hint="eastAsia" w:ascii="仿宋" w:hAnsi="仿宋" w:eastAsia="仿宋" w:cs="仿宋"/>
          <w:sz w:val="32"/>
          <w:szCs w:val="32"/>
        </w:rPr>
        <w:t>和个人要给予表彰和奖励。</w:t>
      </w:r>
    </w:p>
    <w:p w14:paraId="7DA2F012">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对迟报、谎报、瞒报和漏报突发公共事件重要情况或者应急管理工作中有其他失职、渎职行为的，依法对有关责任人给予行政处分；构成犯罪构成犯罪的,依法追究刑事责任</w:t>
      </w:r>
      <w:r>
        <w:rPr>
          <w:rFonts w:hint="eastAsia" w:ascii="仿宋" w:hAnsi="仿宋" w:eastAsia="仿宋" w:cs="仿宋"/>
          <w:sz w:val="32"/>
          <w:szCs w:val="32"/>
          <w:lang w:eastAsia="zh-CN"/>
        </w:rPr>
        <w:t>。</w:t>
      </w:r>
    </w:p>
    <w:p w14:paraId="48E6A63D">
      <w:pPr>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预案管理</w:t>
      </w:r>
    </w:p>
    <w:p w14:paraId="5CCC56A6">
      <w:pPr>
        <w:ind w:firstLine="640" w:firstLineChars="200"/>
        <w:rPr>
          <w:rFonts w:hint="eastAsia" w:ascii="仿宋" w:hAnsi="仿宋" w:eastAsia="仿宋" w:cs="仿宋"/>
          <w:sz w:val="32"/>
          <w:szCs w:val="32"/>
        </w:rPr>
      </w:pPr>
      <w:r>
        <w:rPr>
          <w:rFonts w:hint="eastAsia" w:ascii="仿宋" w:hAnsi="仿宋" w:eastAsia="仿宋" w:cs="仿宋"/>
          <w:sz w:val="32"/>
          <w:szCs w:val="32"/>
        </w:rPr>
        <w:t>本预案由</w:t>
      </w:r>
      <w:r>
        <w:rPr>
          <w:rFonts w:hint="eastAsia" w:ascii="仿宋" w:hAnsi="仿宋" w:eastAsia="仿宋" w:cs="仿宋"/>
          <w:sz w:val="32"/>
          <w:szCs w:val="32"/>
          <w:lang w:eastAsia="zh-CN"/>
        </w:rPr>
        <w:t>鄯善县库木塔格沙漠景区管委会安全办</w:t>
      </w:r>
      <w:r>
        <w:rPr>
          <w:rFonts w:hint="eastAsia" w:ascii="仿宋" w:hAnsi="仿宋" w:eastAsia="仿宋" w:cs="仿宋"/>
          <w:sz w:val="32"/>
          <w:szCs w:val="32"/>
        </w:rPr>
        <w:t>负责管理,并根据实际情况的变化,及时对预案进行修订、补充、完善</w:t>
      </w:r>
      <w:r>
        <w:rPr>
          <w:rFonts w:hint="eastAsia" w:ascii="仿宋" w:hAnsi="仿宋" w:eastAsia="仿宋" w:cs="仿宋"/>
          <w:sz w:val="32"/>
          <w:szCs w:val="32"/>
          <w:lang w:eastAsia="zh-CN"/>
        </w:rPr>
        <w:t>。</w:t>
      </w:r>
    </w:p>
    <w:p w14:paraId="7A41DFAE">
      <w:pPr>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本预案自发布之日起实施</w:t>
      </w:r>
      <w:r>
        <w:rPr>
          <w:rFonts w:hint="eastAsia" w:ascii="仿宋" w:hAnsi="仿宋" w:eastAsia="仿宋" w:cs="仿宋"/>
          <w:sz w:val="32"/>
          <w:szCs w:val="32"/>
          <w:lang w:eastAsia="zh-CN"/>
        </w:rPr>
        <w:t>。</w:t>
      </w:r>
    </w:p>
    <w:p w14:paraId="4C687ADF">
      <w:pPr>
        <w:pStyle w:val="20"/>
        <w:jc w:val="right"/>
        <w:rPr>
          <w:rFonts w:hint="eastAsia" w:ascii="仿宋" w:hAnsi="仿宋" w:eastAsia="仿宋" w:cs="仿宋"/>
          <w:sz w:val="32"/>
          <w:szCs w:val="32"/>
          <w:lang w:eastAsia="zh-CN"/>
        </w:rPr>
      </w:pPr>
    </w:p>
    <w:p w14:paraId="09A3FBB3">
      <w:pPr>
        <w:pStyle w:val="19"/>
        <w:jc w:val="right"/>
        <w:rPr>
          <w:rFonts w:hint="eastAsia" w:ascii="仿宋" w:hAnsi="仿宋" w:eastAsia="仿宋" w:cs="仿宋"/>
          <w:sz w:val="32"/>
          <w:szCs w:val="32"/>
          <w:lang w:eastAsia="zh-CN"/>
        </w:rPr>
      </w:pPr>
      <w:r>
        <w:rPr>
          <w:rFonts w:hint="eastAsia" w:ascii="仿宋" w:hAnsi="仿宋" w:eastAsia="仿宋" w:cs="仿宋"/>
          <w:sz w:val="32"/>
          <w:szCs w:val="32"/>
          <w:lang w:eastAsia="zh-CN"/>
        </w:rPr>
        <w:t>鄯善县库木塔格沙漠景区管委会</w:t>
      </w:r>
    </w:p>
    <w:p w14:paraId="43539868">
      <w:pPr>
        <w:pStyle w:val="19"/>
        <w:wordWrap w:val="0"/>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2023年8月15日     </w:t>
      </w:r>
    </w:p>
    <w:p w14:paraId="18596D10">
      <w:pPr>
        <w:jc w:val="both"/>
        <w:rPr>
          <w:rFonts w:hint="eastAsia" w:ascii="方正小标宋简体" w:hAnsi="方正小标宋简体" w:eastAsia="方正小标宋简体" w:cs="方正小标宋简体"/>
          <w:b w:val="0"/>
          <w:bCs w:val="0"/>
          <w:kern w:val="0"/>
          <w:sz w:val="44"/>
          <w:szCs w:val="44"/>
        </w:rPr>
      </w:pPr>
    </w:p>
    <w:p w14:paraId="1024F1AF">
      <w:pPr>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应急疏散处理办法</w:t>
      </w:r>
    </w:p>
    <w:p w14:paraId="51E343E2">
      <w:pPr>
        <w:jc w:val="center"/>
        <w:rPr>
          <w:rFonts w:hint="eastAsia" w:ascii="方正小标宋简体" w:hAnsi="方正小标宋简体" w:eastAsia="方正小标宋简体" w:cs="方正小标宋简体"/>
          <w:b w:val="0"/>
          <w:bCs w:val="0"/>
          <w:kern w:val="0"/>
          <w:sz w:val="44"/>
          <w:szCs w:val="44"/>
        </w:rPr>
      </w:pPr>
    </w:p>
    <w:p w14:paraId="1F3A8726">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为进一步做好</w:t>
      </w:r>
      <w:r>
        <w:rPr>
          <w:rFonts w:hint="eastAsia" w:ascii="仿宋_GB2312" w:hAnsi="仿宋_GB2312" w:eastAsia="仿宋_GB2312" w:cs="仿宋_GB2312"/>
          <w:color w:val="000000"/>
          <w:kern w:val="0"/>
          <w:sz w:val="32"/>
          <w:szCs w:val="32"/>
          <w:lang w:val="en-US" w:eastAsia="zh-CN"/>
        </w:rPr>
        <w:t>鄯善县库木塔格</w:t>
      </w:r>
      <w:r>
        <w:rPr>
          <w:rFonts w:hint="eastAsia" w:ascii="仿宋_GB2312" w:hAnsi="仿宋_GB2312" w:eastAsia="仿宋_GB2312" w:cs="仿宋_GB2312"/>
          <w:color w:val="000000"/>
          <w:kern w:val="0"/>
          <w:sz w:val="32"/>
          <w:szCs w:val="32"/>
        </w:rPr>
        <w:t>景区公众聚集场所的安全保卫工作，确保景区在旅游高峰期、大型节庆活动和其它公众聚集活动场所的安全秩序，在面临各类突发事故时，做到统一指挥，及时有效地整合人力、物力、信息等资源，实施有效的控制、救援，最大限度地减少人员伤亡和财产损失，特制定本办法。</w:t>
      </w:r>
    </w:p>
    <w:p w14:paraId="294526DA">
      <w:pPr>
        <w:pageBreakBefore w:val="0"/>
        <w:widowControl/>
        <w:kinsoku/>
        <w:wordWrap/>
        <w:overflowPunct/>
        <w:topLinePunct w:val="0"/>
        <w:bidi w:val="0"/>
        <w:spacing w:line="560" w:lineRule="exact"/>
        <w:ind w:left="0" w:leftChars="0" w:right="0"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bCs/>
          <w:color w:val="000000"/>
          <w:kern w:val="0"/>
          <w:sz w:val="32"/>
          <w:szCs w:val="32"/>
        </w:rPr>
        <w:t>一、旅游高峰期(黄金周)景点人员疏导分流</w:t>
      </w:r>
    </w:p>
    <w:p w14:paraId="66B1DC8D">
      <w:pPr>
        <w:pageBreakBefore w:val="0"/>
        <w:widowControl/>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1、旅游旺季高峰期时，经景区</w:t>
      </w:r>
      <w:r>
        <w:rPr>
          <w:rFonts w:hint="eastAsia" w:ascii="仿宋_GB2312" w:hAnsi="仿宋_GB2312" w:eastAsia="仿宋_GB2312" w:cs="仿宋_GB2312"/>
          <w:sz w:val="32"/>
          <w:szCs w:val="32"/>
        </w:rPr>
        <w:t>突发事故应急救援领导小组研究决定，</w:t>
      </w:r>
      <w:r>
        <w:rPr>
          <w:rFonts w:hint="eastAsia" w:ascii="仿宋_GB2312" w:hAnsi="仿宋_GB2312" w:eastAsia="仿宋_GB2312" w:cs="仿宋_GB2312"/>
          <w:color w:val="000000"/>
          <w:kern w:val="0"/>
          <w:sz w:val="32"/>
          <w:szCs w:val="32"/>
        </w:rPr>
        <w:t>成立</w:t>
      </w:r>
      <w:r>
        <w:rPr>
          <w:rFonts w:hint="eastAsia" w:ascii="仿宋_GB2312" w:hAnsi="仿宋_GB2312" w:eastAsia="仿宋_GB2312" w:cs="仿宋_GB2312"/>
          <w:kern w:val="0"/>
          <w:sz w:val="32"/>
          <w:szCs w:val="32"/>
        </w:rPr>
        <w:t>应急疏散管理办公室，</w:t>
      </w:r>
      <w:r>
        <w:rPr>
          <w:rFonts w:hint="eastAsia" w:ascii="仿宋_GB2312" w:hAnsi="仿宋_GB2312" w:eastAsia="仿宋_GB2312" w:cs="仿宋_GB2312"/>
          <w:kern w:val="0"/>
          <w:sz w:val="32"/>
          <w:szCs w:val="32"/>
          <w:lang w:val="en-US" w:eastAsia="zh-CN"/>
        </w:rPr>
        <w:t>办公室设在安全办，</w:t>
      </w:r>
      <w:r>
        <w:rPr>
          <w:rFonts w:hint="eastAsia" w:ascii="仿宋_GB2312" w:hAnsi="仿宋_GB2312" w:eastAsia="仿宋_GB2312" w:cs="仿宋_GB2312"/>
          <w:kern w:val="0"/>
          <w:sz w:val="32"/>
          <w:szCs w:val="32"/>
        </w:rPr>
        <w:t>并负责</w:t>
      </w:r>
      <w:r>
        <w:rPr>
          <w:rFonts w:hint="eastAsia" w:ascii="仿宋_GB2312" w:hAnsi="仿宋_GB2312" w:eastAsia="仿宋_GB2312" w:cs="仿宋_GB2312"/>
          <w:color w:val="000000"/>
          <w:kern w:val="0"/>
          <w:sz w:val="32"/>
          <w:szCs w:val="32"/>
        </w:rPr>
        <w:t>制定重点防范部位紧急情况人员疏散预案，并定时进行实战演练和修订。应急工作小组要组织有关人员进行抢险、救护培训，以备遇有事故时能按岗位各司其责，迅速、准确地完成抢险、救护工作。</w:t>
      </w:r>
    </w:p>
    <w:p w14:paraId="451C9C85">
      <w:pPr>
        <w:pStyle w:val="25"/>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2、各</w:t>
      </w:r>
      <w:r>
        <w:rPr>
          <w:rFonts w:hint="eastAsia" w:ascii="仿宋_GB2312" w:hAnsi="仿宋_GB2312" w:eastAsia="仿宋_GB2312" w:cs="仿宋_GB2312"/>
          <w:color w:val="000000"/>
          <w:kern w:val="0"/>
          <w:sz w:val="32"/>
          <w:szCs w:val="32"/>
          <w:lang w:val="en-US" w:eastAsia="zh-CN"/>
        </w:rPr>
        <w:t>部门</w:t>
      </w:r>
      <w:r>
        <w:rPr>
          <w:rFonts w:hint="eastAsia" w:ascii="仿宋_GB2312" w:hAnsi="仿宋_GB2312" w:eastAsia="仿宋_GB2312" w:cs="仿宋_GB2312"/>
          <w:color w:val="000000"/>
          <w:kern w:val="0"/>
          <w:sz w:val="32"/>
          <w:szCs w:val="32"/>
        </w:rPr>
        <w:t>应于游客高峰期来临前将本部门值班</w:t>
      </w:r>
      <w:r>
        <w:rPr>
          <w:rFonts w:hint="eastAsia" w:ascii="仿宋_GB2312" w:hAnsi="仿宋_GB2312" w:eastAsia="仿宋_GB2312" w:cs="仿宋_GB2312"/>
          <w:color w:val="000000"/>
          <w:kern w:val="0"/>
          <w:sz w:val="32"/>
          <w:szCs w:val="32"/>
          <w:lang w:eastAsia="zh-CN"/>
        </w:rPr>
        <w:t>人员</w:t>
      </w:r>
      <w:r>
        <w:rPr>
          <w:rFonts w:hint="eastAsia" w:ascii="仿宋_GB2312" w:hAnsi="仿宋_GB2312" w:eastAsia="仿宋_GB2312" w:cs="仿宋_GB2312"/>
          <w:color w:val="000000"/>
          <w:kern w:val="0"/>
          <w:sz w:val="32"/>
          <w:szCs w:val="32"/>
        </w:rPr>
        <w:t>名单报</w:t>
      </w:r>
      <w:r>
        <w:rPr>
          <w:rFonts w:hint="eastAsia" w:ascii="仿宋_GB2312" w:hAnsi="仿宋_GB2312" w:eastAsia="仿宋_GB2312" w:cs="仿宋_GB2312"/>
          <w:color w:val="000000"/>
          <w:kern w:val="0"/>
          <w:sz w:val="32"/>
          <w:szCs w:val="32"/>
          <w:lang w:eastAsia="zh-CN"/>
        </w:rPr>
        <w:t>安全办</w:t>
      </w:r>
      <w:r>
        <w:rPr>
          <w:rFonts w:hint="eastAsia" w:ascii="仿宋_GB2312" w:hAnsi="仿宋_GB2312" w:eastAsia="仿宋_GB2312" w:cs="仿宋_GB2312"/>
          <w:color w:val="000000"/>
          <w:kern w:val="0"/>
          <w:sz w:val="32"/>
          <w:szCs w:val="32"/>
        </w:rPr>
        <w:t>备案，</w:t>
      </w:r>
      <w:r>
        <w:rPr>
          <w:rFonts w:hint="eastAsia" w:ascii="仿宋_GB2312" w:hAnsi="仿宋_GB2312" w:eastAsia="仿宋_GB2312" w:cs="仿宋_GB2312"/>
          <w:kern w:val="0"/>
          <w:sz w:val="32"/>
          <w:szCs w:val="32"/>
          <w:lang w:eastAsia="zh-CN"/>
        </w:rPr>
        <w:t>安全办</w:t>
      </w:r>
      <w:r>
        <w:rPr>
          <w:rFonts w:hint="eastAsia" w:ascii="仿宋_GB2312" w:hAnsi="仿宋_GB2312" w:eastAsia="仿宋_GB2312" w:cs="仿宋_GB2312"/>
          <w:color w:val="000000"/>
          <w:kern w:val="0"/>
          <w:sz w:val="32"/>
          <w:szCs w:val="32"/>
        </w:rPr>
        <w:t>汇总平衡后排出“景区节假日领导带班和各部门人员值班表”分发至各</w:t>
      </w:r>
      <w:r>
        <w:rPr>
          <w:rFonts w:hint="eastAsia" w:ascii="仿宋_GB2312" w:hAnsi="仿宋_GB2312" w:eastAsia="仿宋_GB2312" w:cs="仿宋_GB2312"/>
          <w:color w:val="000000"/>
          <w:kern w:val="0"/>
          <w:sz w:val="32"/>
          <w:szCs w:val="32"/>
          <w:lang w:val="en-US" w:eastAsia="zh-CN"/>
        </w:rPr>
        <w:t>科室</w:t>
      </w:r>
      <w:r>
        <w:rPr>
          <w:rFonts w:hint="eastAsia" w:ascii="仿宋_GB2312" w:hAnsi="仿宋_GB2312" w:eastAsia="仿宋_GB2312" w:cs="仿宋_GB2312"/>
          <w:color w:val="000000"/>
          <w:kern w:val="0"/>
          <w:sz w:val="32"/>
          <w:szCs w:val="32"/>
        </w:rPr>
        <w:t>。各</w:t>
      </w:r>
      <w:r>
        <w:rPr>
          <w:rFonts w:hint="eastAsia" w:ascii="仿宋_GB2312" w:hAnsi="仿宋_GB2312" w:eastAsia="仿宋_GB2312" w:cs="仿宋_GB2312"/>
          <w:color w:val="000000"/>
          <w:kern w:val="0"/>
          <w:sz w:val="32"/>
          <w:szCs w:val="32"/>
          <w:lang w:val="en-US" w:eastAsia="zh-CN"/>
        </w:rPr>
        <w:t>科</w:t>
      </w:r>
      <w:r>
        <w:rPr>
          <w:rFonts w:hint="eastAsia" w:ascii="仿宋_GB2312" w:hAnsi="仿宋_GB2312" w:eastAsia="仿宋_GB2312" w:cs="仿宋_GB2312"/>
          <w:color w:val="000000"/>
          <w:kern w:val="0"/>
          <w:sz w:val="32"/>
          <w:szCs w:val="32"/>
        </w:rPr>
        <w:t>人员要严格按值班表安排准时到岗值班，不得擅自替岗、调班。</w:t>
      </w:r>
    </w:p>
    <w:p w14:paraId="2BF94584">
      <w:pPr>
        <w:pageBreakBefore w:val="0"/>
        <w:widowControl/>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3、各点</w:t>
      </w:r>
      <w:r>
        <w:rPr>
          <w:rFonts w:hint="eastAsia" w:ascii="仿宋_GB2312" w:hAnsi="仿宋_GB2312" w:eastAsia="仿宋_GB2312" w:cs="仿宋_GB2312"/>
          <w:color w:val="000000"/>
          <w:kern w:val="0"/>
          <w:sz w:val="32"/>
          <w:szCs w:val="32"/>
          <w:lang w:val="en-US" w:eastAsia="zh-CN"/>
        </w:rPr>
        <w:t>位</w:t>
      </w:r>
      <w:r>
        <w:rPr>
          <w:rFonts w:hint="eastAsia" w:ascii="仿宋_GB2312" w:hAnsi="仿宋_GB2312" w:eastAsia="仿宋_GB2312" w:cs="仿宋_GB2312"/>
          <w:color w:val="000000"/>
          <w:kern w:val="0"/>
          <w:sz w:val="32"/>
          <w:szCs w:val="32"/>
        </w:rPr>
        <w:t>应坚持</w:t>
      </w:r>
      <w:r>
        <w:rPr>
          <w:rFonts w:hint="eastAsia" w:ascii="仿宋_GB2312" w:hAnsi="仿宋_GB2312" w:eastAsia="仿宋_GB2312" w:cs="仿宋_GB2312"/>
          <w:color w:val="000000"/>
          <w:kern w:val="0"/>
          <w:sz w:val="32"/>
          <w:szCs w:val="32"/>
          <w:lang w:val="en-US" w:eastAsia="zh-CN"/>
        </w:rPr>
        <w:t>24</w:t>
      </w:r>
      <w:r>
        <w:rPr>
          <w:rFonts w:hint="eastAsia" w:ascii="仿宋_GB2312" w:hAnsi="仿宋_GB2312" w:eastAsia="仿宋_GB2312" w:cs="仿宋_GB2312"/>
          <w:color w:val="000000"/>
          <w:kern w:val="0"/>
          <w:sz w:val="32"/>
          <w:szCs w:val="32"/>
        </w:rPr>
        <w:t>小时领导带班、人员值班制度，</w:t>
      </w:r>
      <w:r>
        <w:rPr>
          <w:rFonts w:hint="eastAsia" w:ascii="仿宋_GB2312" w:hAnsi="仿宋_GB2312" w:eastAsia="仿宋_GB2312" w:cs="仿宋_GB2312"/>
          <w:color w:val="000000"/>
          <w:kern w:val="0"/>
          <w:sz w:val="32"/>
          <w:szCs w:val="32"/>
          <w:lang w:eastAsia="zh-CN"/>
        </w:rPr>
        <w:t>各科室</w:t>
      </w:r>
      <w:r>
        <w:rPr>
          <w:rFonts w:hint="eastAsia" w:ascii="仿宋_GB2312" w:hAnsi="仿宋_GB2312" w:eastAsia="仿宋_GB2312" w:cs="仿宋_GB2312"/>
          <w:color w:val="000000"/>
          <w:kern w:val="0"/>
          <w:sz w:val="32"/>
          <w:szCs w:val="32"/>
        </w:rPr>
        <w:t>人员要充实到各票口或关键岗位。门票班要调配好人员，确保游客出入景区畅通。带班领导每隔2小时与</w:t>
      </w:r>
      <w:r>
        <w:rPr>
          <w:rFonts w:hint="eastAsia" w:ascii="仿宋_GB2312" w:hAnsi="仿宋_GB2312" w:eastAsia="仿宋_GB2312" w:cs="仿宋_GB2312"/>
          <w:color w:val="000000"/>
          <w:kern w:val="0"/>
          <w:sz w:val="32"/>
          <w:szCs w:val="32"/>
          <w:lang w:eastAsia="zh-CN"/>
        </w:rPr>
        <w:t>安全办</w:t>
      </w:r>
      <w:r>
        <w:rPr>
          <w:rFonts w:hint="eastAsia" w:ascii="仿宋_GB2312" w:hAnsi="仿宋_GB2312" w:eastAsia="仿宋_GB2312" w:cs="仿宋_GB2312"/>
          <w:color w:val="000000"/>
          <w:kern w:val="0"/>
          <w:sz w:val="32"/>
          <w:szCs w:val="32"/>
        </w:rPr>
        <w:t>和门票</w:t>
      </w:r>
      <w:r>
        <w:rPr>
          <w:rFonts w:hint="eastAsia" w:ascii="仿宋_GB2312" w:hAnsi="仿宋_GB2312" w:eastAsia="仿宋_GB2312" w:cs="仿宋_GB2312"/>
          <w:color w:val="000000"/>
          <w:kern w:val="0"/>
          <w:sz w:val="32"/>
          <w:szCs w:val="32"/>
          <w:lang w:eastAsia="zh-CN"/>
        </w:rPr>
        <w:t>部</w:t>
      </w:r>
      <w:r>
        <w:rPr>
          <w:rFonts w:hint="eastAsia" w:ascii="仿宋_GB2312" w:hAnsi="仿宋_GB2312" w:eastAsia="仿宋_GB2312" w:cs="仿宋_GB2312"/>
          <w:color w:val="000000"/>
          <w:kern w:val="0"/>
          <w:sz w:val="32"/>
          <w:szCs w:val="32"/>
        </w:rPr>
        <w:t>联系一次，在主要地段增派保安人员维持秩序和疏导游客。在险要地段，应限制游客的容纳人数，引导游客分批游览。监控室密切注意各监控点的客流情况，一旦发现有阻塞现象，立即报告带班领导，同时广播引导分流。带班领导接到报告后，应迅速派</w:t>
      </w:r>
      <w:r>
        <w:rPr>
          <w:rFonts w:hint="eastAsia" w:ascii="仿宋_GB2312" w:hAnsi="仿宋_GB2312" w:eastAsia="仿宋_GB2312" w:cs="仿宋_GB2312"/>
          <w:color w:val="000000"/>
          <w:kern w:val="0"/>
          <w:sz w:val="32"/>
          <w:szCs w:val="32"/>
          <w:lang w:val="en-US" w:eastAsia="zh-CN"/>
        </w:rPr>
        <w:t>人</w:t>
      </w:r>
      <w:r>
        <w:rPr>
          <w:rFonts w:hint="eastAsia" w:ascii="仿宋_GB2312" w:hAnsi="仿宋_GB2312" w:eastAsia="仿宋_GB2312" w:cs="仿宋_GB2312"/>
          <w:color w:val="000000"/>
          <w:kern w:val="0"/>
          <w:sz w:val="32"/>
          <w:szCs w:val="32"/>
        </w:rPr>
        <w:t>员赶往阻塞地进行疏导。出现紧急情况时，通知售票处立即停止售票，并立即报告</w:t>
      </w:r>
      <w:r>
        <w:rPr>
          <w:rFonts w:hint="eastAsia" w:ascii="仿宋_GB2312" w:hAnsi="仿宋_GB2312" w:eastAsia="仿宋_GB2312" w:cs="仿宋_GB2312"/>
          <w:color w:val="000000"/>
          <w:kern w:val="0"/>
          <w:sz w:val="32"/>
          <w:szCs w:val="32"/>
          <w:lang w:eastAsia="zh-CN"/>
        </w:rPr>
        <w:t>当日带班</w:t>
      </w:r>
      <w:r>
        <w:rPr>
          <w:rFonts w:hint="eastAsia" w:ascii="仿宋_GB2312" w:hAnsi="仿宋_GB2312" w:eastAsia="仿宋_GB2312" w:cs="仿宋_GB2312"/>
          <w:color w:val="000000"/>
          <w:kern w:val="0"/>
          <w:sz w:val="32"/>
          <w:szCs w:val="32"/>
        </w:rPr>
        <w:t>领导，启动本预案。</w:t>
      </w:r>
    </w:p>
    <w:p w14:paraId="6AC0E29C">
      <w:pPr>
        <w:pageBreakBefore w:val="0"/>
        <w:widowControl/>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kern w:val="0"/>
          <w:sz w:val="32"/>
          <w:szCs w:val="32"/>
          <w:lang w:eastAsia="zh-CN"/>
        </w:rPr>
        <w:t>安全办</w:t>
      </w:r>
      <w:r>
        <w:rPr>
          <w:rFonts w:hint="eastAsia" w:ascii="仿宋_GB2312" w:hAnsi="仿宋_GB2312" w:eastAsia="仿宋_GB2312" w:cs="仿宋_GB2312"/>
          <w:color w:val="000000"/>
          <w:kern w:val="0"/>
          <w:sz w:val="32"/>
          <w:szCs w:val="32"/>
        </w:rPr>
        <w:t>要密切注意景区的客流情况，每2小时与各</w:t>
      </w:r>
      <w:r>
        <w:rPr>
          <w:rFonts w:hint="eastAsia" w:ascii="仿宋_GB2312" w:hAnsi="仿宋_GB2312" w:eastAsia="仿宋_GB2312" w:cs="仿宋_GB2312"/>
          <w:color w:val="000000"/>
          <w:kern w:val="0"/>
          <w:sz w:val="32"/>
          <w:szCs w:val="32"/>
          <w:lang w:val="en-US" w:eastAsia="zh-CN"/>
        </w:rPr>
        <w:t>景点</w:t>
      </w:r>
      <w:r>
        <w:rPr>
          <w:rFonts w:hint="eastAsia" w:ascii="仿宋_GB2312" w:hAnsi="仿宋_GB2312" w:eastAsia="仿宋_GB2312" w:cs="仿宋_GB2312"/>
          <w:color w:val="000000"/>
          <w:kern w:val="0"/>
          <w:sz w:val="32"/>
          <w:szCs w:val="32"/>
        </w:rPr>
        <w:t>联系一次，了解游客参观人数，一旦游客量剧增，应立即报告</w:t>
      </w:r>
      <w:r>
        <w:rPr>
          <w:rFonts w:hint="eastAsia" w:ascii="仿宋_GB2312" w:hAnsi="仿宋_GB2312" w:eastAsia="仿宋_GB2312" w:cs="仿宋_GB2312"/>
          <w:color w:val="000000"/>
          <w:kern w:val="0"/>
          <w:sz w:val="32"/>
          <w:szCs w:val="32"/>
          <w:lang w:eastAsia="zh-CN"/>
        </w:rPr>
        <w:t>当日</w:t>
      </w:r>
      <w:r>
        <w:rPr>
          <w:rFonts w:hint="eastAsia" w:ascii="仿宋_GB2312" w:hAnsi="仿宋_GB2312" w:eastAsia="仿宋_GB2312" w:cs="仿宋_GB2312"/>
          <w:color w:val="000000"/>
          <w:kern w:val="0"/>
          <w:sz w:val="32"/>
          <w:szCs w:val="32"/>
        </w:rPr>
        <w:t>带班领导，组织有关人员在景区入口处及</w:t>
      </w:r>
      <w:r>
        <w:rPr>
          <w:rFonts w:hint="eastAsia" w:ascii="仿宋_GB2312" w:hAnsi="仿宋_GB2312" w:eastAsia="仿宋_GB2312" w:cs="仿宋_GB2312"/>
          <w:color w:val="000000"/>
          <w:kern w:val="0"/>
          <w:sz w:val="32"/>
          <w:szCs w:val="32"/>
          <w:lang w:eastAsia="zh-CN"/>
        </w:rPr>
        <w:t>各景点</w:t>
      </w:r>
      <w:r>
        <w:rPr>
          <w:rFonts w:hint="eastAsia" w:ascii="仿宋_GB2312" w:hAnsi="仿宋_GB2312" w:eastAsia="仿宋_GB2312" w:cs="仿宋_GB2312"/>
          <w:color w:val="000000"/>
          <w:kern w:val="0"/>
          <w:sz w:val="32"/>
          <w:szCs w:val="32"/>
        </w:rPr>
        <w:t>对游客进行疏导，并利用电子显示屏、电视、广播等对游客进行疏导宣传。如情况异常由带班领导报告</w:t>
      </w:r>
      <w:r>
        <w:rPr>
          <w:rFonts w:hint="eastAsia" w:ascii="仿宋_GB2312" w:hAnsi="仿宋_GB2312" w:eastAsia="仿宋_GB2312" w:cs="仿宋_GB2312"/>
          <w:sz w:val="32"/>
          <w:szCs w:val="32"/>
          <w:lang w:eastAsia="zh-CN"/>
        </w:rPr>
        <w:t>党支部书记</w:t>
      </w:r>
      <w:r>
        <w:rPr>
          <w:rFonts w:hint="eastAsia" w:ascii="仿宋_GB2312" w:hAnsi="仿宋_GB2312" w:eastAsia="仿宋_GB2312" w:cs="仿宋_GB2312"/>
          <w:color w:val="000000"/>
          <w:kern w:val="0"/>
          <w:sz w:val="32"/>
          <w:szCs w:val="32"/>
        </w:rPr>
        <w:t>，决定是否启动本预案。</w:t>
      </w:r>
    </w:p>
    <w:p w14:paraId="7E5EAAF7">
      <w:pPr>
        <w:pageBreakBefore w:val="0"/>
        <w:widowControl/>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、发生险情时，</w:t>
      </w:r>
      <w:r>
        <w:rPr>
          <w:rFonts w:hint="eastAsia" w:ascii="仿宋_GB2312" w:hAnsi="仿宋_GB2312" w:eastAsia="仿宋_GB2312" w:cs="仿宋_GB2312"/>
          <w:color w:val="000000"/>
          <w:kern w:val="0"/>
          <w:sz w:val="32"/>
          <w:szCs w:val="32"/>
          <w:lang w:eastAsia="zh-CN"/>
        </w:rPr>
        <w:t>安全办负责人</w:t>
      </w:r>
      <w:r>
        <w:rPr>
          <w:rFonts w:hint="eastAsia" w:ascii="仿宋_GB2312" w:hAnsi="仿宋_GB2312" w:eastAsia="仿宋_GB2312" w:cs="仿宋_GB2312"/>
          <w:color w:val="000000"/>
          <w:kern w:val="0"/>
          <w:sz w:val="32"/>
          <w:szCs w:val="32"/>
        </w:rPr>
        <w:t>、各部门负责人应在现场指挥调度。视险情发生地点，以各</w:t>
      </w:r>
      <w:r>
        <w:rPr>
          <w:rFonts w:hint="eastAsia" w:ascii="仿宋_GB2312" w:hAnsi="仿宋_GB2312" w:eastAsia="仿宋_GB2312" w:cs="仿宋_GB2312"/>
          <w:color w:val="000000"/>
          <w:kern w:val="0"/>
          <w:sz w:val="32"/>
          <w:szCs w:val="32"/>
          <w:lang w:val="en-US" w:eastAsia="zh-CN"/>
        </w:rPr>
        <w:t>点位</w:t>
      </w:r>
      <w:r>
        <w:rPr>
          <w:rFonts w:hint="eastAsia" w:ascii="仿宋_GB2312" w:hAnsi="仿宋_GB2312" w:eastAsia="仿宋_GB2312" w:cs="仿宋_GB2312"/>
          <w:color w:val="000000"/>
          <w:kern w:val="0"/>
          <w:sz w:val="32"/>
          <w:szCs w:val="32"/>
        </w:rPr>
        <w:t>、保安队人员为主，并调动各部门人员充实到人员密集的地方，协助进行人员疏导分流。如本系统人员力量不足，无法排除险情，指挥部应及时向上级有关部门和当地公安单位求援，以争取以上单位的增援。</w:t>
      </w:r>
    </w:p>
    <w:p w14:paraId="509BCE69">
      <w:pPr>
        <w:pageBreakBefore w:val="0"/>
        <w:widowControl/>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、一旦发生安全事故，</w:t>
      </w:r>
      <w:r>
        <w:rPr>
          <w:rFonts w:hint="eastAsia" w:ascii="仿宋_GB2312" w:hAnsi="仿宋_GB2312" w:eastAsia="仿宋_GB2312" w:cs="仿宋_GB2312"/>
          <w:sz w:val="32"/>
          <w:szCs w:val="32"/>
          <w:lang w:eastAsia="zh-CN"/>
        </w:rPr>
        <w:t>党政办</w:t>
      </w:r>
      <w:r>
        <w:rPr>
          <w:rFonts w:hint="eastAsia" w:ascii="仿宋_GB2312" w:hAnsi="仿宋_GB2312" w:eastAsia="仿宋_GB2312" w:cs="仿宋_GB2312"/>
          <w:color w:val="000000"/>
          <w:kern w:val="0"/>
          <w:sz w:val="32"/>
          <w:szCs w:val="32"/>
        </w:rPr>
        <w:t>应迅速组织应急救援小分队进行抢险、救护工作，并向110、120报警。若发生重特大安全事故，</w:t>
      </w:r>
      <w:r>
        <w:rPr>
          <w:rFonts w:hint="eastAsia" w:ascii="仿宋_GB2312" w:hAnsi="仿宋_GB2312" w:eastAsia="仿宋_GB2312" w:cs="仿宋_GB2312"/>
          <w:sz w:val="32"/>
          <w:szCs w:val="32"/>
          <w:lang w:eastAsia="zh-CN"/>
        </w:rPr>
        <w:t>景区管委会</w:t>
      </w:r>
      <w:r>
        <w:rPr>
          <w:rFonts w:hint="eastAsia" w:ascii="仿宋_GB2312" w:hAnsi="仿宋_GB2312" w:eastAsia="仿宋_GB2312" w:cs="仿宋_GB2312"/>
          <w:color w:val="000000"/>
          <w:kern w:val="0"/>
          <w:sz w:val="32"/>
          <w:szCs w:val="32"/>
        </w:rPr>
        <w:t>主要领导还应立即</w:t>
      </w:r>
      <w:r>
        <w:rPr>
          <w:rFonts w:hint="eastAsia" w:ascii="仿宋_GB2312" w:hAnsi="仿宋_GB2312" w:eastAsia="仿宋_GB2312" w:cs="仿宋_GB2312"/>
          <w:sz w:val="32"/>
          <w:szCs w:val="32"/>
        </w:rPr>
        <w:t>向有关部门报告。</w:t>
      </w:r>
    </w:p>
    <w:p w14:paraId="712273AC">
      <w:pPr>
        <w:pageBreakBefore w:val="0"/>
        <w:widowControl/>
        <w:kinsoku/>
        <w:wordWrap/>
        <w:overflowPunct/>
        <w:topLinePunct w:val="0"/>
        <w:bidi w:val="0"/>
        <w:spacing w:line="560" w:lineRule="exact"/>
        <w:ind w:left="0" w:leftChars="0" w:right="0"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bCs/>
          <w:color w:val="000000"/>
          <w:kern w:val="0"/>
          <w:sz w:val="32"/>
          <w:szCs w:val="32"/>
        </w:rPr>
        <w:t>二、大型旅游节庆和其它公众聚集活动人员的疏导分流</w:t>
      </w:r>
    </w:p>
    <w:p w14:paraId="4A68D6A2">
      <w:pPr>
        <w:pageBreakBefore w:val="0"/>
        <w:widowControl/>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景区举办各种大型旅游节庆和公众聚会活动时，应按规定向当地公安机关报批，按照“谁主办 谁负责”的原则和“精心组织、周密安排、落实责任、加强协调”的方针，精心制定活动方案和突发事件紧急救援预案。</w:t>
      </w:r>
    </w:p>
    <w:p w14:paraId="5E511F1A">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lang w:eastAsia="zh-CN"/>
        </w:rPr>
        <w:t>（一）</w:t>
      </w:r>
      <w:r>
        <w:rPr>
          <w:rFonts w:hint="eastAsia" w:ascii="仿宋_GB2312" w:hAnsi="仿宋_GB2312" w:eastAsia="仿宋_GB2312" w:cs="仿宋_GB2312"/>
          <w:b/>
          <w:bCs/>
          <w:color w:val="000000"/>
          <w:kern w:val="0"/>
          <w:sz w:val="32"/>
          <w:szCs w:val="32"/>
        </w:rPr>
        <w:t>加强组织领导。</w:t>
      </w:r>
      <w:r>
        <w:rPr>
          <w:rFonts w:hint="eastAsia" w:ascii="仿宋_GB2312" w:hAnsi="仿宋_GB2312" w:eastAsia="仿宋_GB2312" w:cs="仿宋_GB2312"/>
          <w:color w:val="000000"/>
          <w:kern w:val="0"/>
          <w:sz w:val="32"/>
          <w:szCs w:val="32"/>
        </w:rPr>
        <w:t>凡举办各种大型群众聚集活动，都要事先周密安排，做到未雨绸缪﹑防患于未然。</w:t>
      </w:r>
      <w:r>
        <w:rPr>
          <w:rFonts w:hint="eastAsia" w:ascii="仿宋_GB2312" w:hAnsi="仿宋_GB2312" w:eastAsia="仿宋_GB2312" w:cs="仿宋_GB2312"/>
          <w:color w:val="000000"/>
          <w:kern w:val="0"/>
          <w:sz w:val="32"/>
          <w:szCs w:val="32"/>
          <w:lang w:eastAsia="zh-CN"/>
        </w:rPr>
        <w:t>安全办负责人</w:t>
      </w:r>
      <w:r>
        <w:rPr>
          <w:rFonts w:hint="eastAsia" w:ascii="仿宋_GB2312" w:hAnsi="仿宋_GB2312" w:eastAsia="仿宋_GB2312" w:cs="仿宋_GB2312"/>
          <w:color w:val="000000"/>
          <w:kern w:val="0"/>
          <w:sz w:val="32"/>
          <w:szCs w:val="32"/>
        </w:rPr>
        <w:t>要对安全预防工作</w:t>
      </w:r>
      <w:r>
        <w:rPr>
          <w:rFonts w:hint="eastAsia" w:ascii="仿宋_GB2312" w:hAnsi="仿宋_GB2312" w:eastAsia="仿宋_GB2312" w:cs="仿宋_GB2312"/>
          <w:color w:val="000000"/>
          <w:kern w:val="0"/>
          <w:sz w:val="32"/>
          <w:szCs w:val="32"/>
          <w:lang w:eastAsia="zh-CN"/>
        </w:rPr>
        <w:t>亲力亲为</w:t>
      </w:r>
      <w:r>
        <w:rPr>
          <w:rFonts w:hint="eastAsia" w:ascii="仿宋_GB2312" w:hAnsi="仿宋_GB2312" w:eastAsia="仿宋_GB2312" w:cs="仿宋_GB2312"/>
          <w:color w:val="000000"/>
          <w:kern w:val="0"/>
          <w:sz w:val="32"/>
          <w:szCs w:val="32"/>
        </w:rPr>
        <w:t>，分管领导要具体抓，</w:t>
      </w:r>
      <w:r>
        <w:rPr>
          <w:rFonts w:hint="eastAsia" w:ascii="仿宋_GB2312" w:hAnsi="仿宋_GB2312" w:eastAsia="仿宋_GB2312" w:cs="仿宋_GB2312"/>
          <w:color w:val="000000"/>
          <w:kern w:val="0"/>
          <w:sz w:val="32"/>
          <w:szCs w:val="32"/>
          <w:lang w:eastAsia="zh-CN"/>
        </w:rPr>
        <w:t>景区各企业负责人</w:t>
      </w:r>
      <w:r>
        <w:rPr>
          <w:rFonts w:hint="eastAsia" w:ascii="仿宋_GB2312" w:hAnsi="仿宋_GB2312" w:eastAsia="仿宋_GB2312" w:cs="仿宋_GB2312"/>
          <w:color w:val="000000"/>
          <w:kern w:val="0"/>
          <w:sz w:val="32"/>
          <w:szCs w:val="32"/>
        </w:rPr>
        <w:t>要切实负起责任。要组织和督促</w:t>
      </w:r>
      <w:r>
        <w:rPr>
          <w:rFonts w:hint="eastAsia" w:ascii="仿宋_GB2312" w:hAnsi="仿宋_GB2312" w:eastAsia="仿宋_GB2312" w:cs="仿宋_GB2312"/>
          <w:color w:val="000000"/>
          <w:kern w:val="0"/>
          <w:sz w:val="32"/>
          <w:szCs w:val="32"/>
          <w:lang w:eastAsia="zh-CN"/>
        </w:rPr>
        <w:t>主办单位</w:t>
      </w:r>
      <w:r>
        <w:rPr>
          <w:rFonts w:hint="eastAsia" w:ascii="仿宋_GB2312" w:hAnsi="仿宋_GB2312" w:eastAsia="仿宋_GB2312" w:cs="仿宋_GB2312"/>
          <w:color w:val="000000"/>
          <w:kern w:val="0"/>
          <w:sz w:val="32"/>
          <w:szCs w:val="32"/>
        </w:rPr>
        <w:t>制定完备可行确保安全的活动方案和应急救援预案，落实各项安全防范措施，组织专门力量进行反复周密的部署和检查，并要加强对活动全过程的安全管理，确保万无一失。</w:t>
      </w:r>
    </w:p>
    <w:p w14:paraId="0727CA66">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lang w:eastAsia="zh-CN"/>
        </w:rPr>
        <w:t>（二）</w:t>
      </w:r>
      <w:r>
        <w:rPr>
          <w:rFonts w:hint="eastAsia" w:ascii="仿宋_GB2312" w:hAnsi="仿宋_GB2312" w:eastAsia="仿宋_GB2312" w:cs="仿宋_GB2312"/>
          <w:b/>
          <w:bCs/>
          <w:color w:val="000000"/>
          <w:kern w:val="0"/>
          <w:sz w:val="32"/>
          <w:szCs w:val="32"/>
        </w:rPr>
        <w:t>要全面落实责任。</w:t>
      </w:r>
      <w:r>
        <w:rPr>
          <w:rFonts w:hint="eastAsia" w:ascii="仿宋_GB2312" w:hAnsi="仿宋_GB2312" w:eastAsia="仿宋_GB2312" w:cs="仿宋_GB2312"/>
          <w:color w:val="000000"/>
          <w:kern w:val="0"/>
          <w:sz w:val="32"/>
          <w:szCs w:val="32"/>
        </w:rPr>
        <w:t>举办大型群众聚集活动的单位，要成立专门的领导组织，统一指挥，统一调度。各部门</w:t>
      </w:r>
      <w:r>
        <w:rPr>
          <w:rFonts w:hint="eastAsia" w:ascii="仿宋_GB2312" w:hAnsi="仿宋_GB2312" w:eastAsia="仿宋_GB2312" w:cs="仿宋_GB2312"/>
          <w:color w:val="000000"/>
          <w:kern w:val="0"/>
          <w:sz w:val="32"/>
          <w:szCs w:val="32"/>
          <w:lang w:eastAsia="zh-CN"/>
        </w:rPr>
        <w:t>、各景点负责人</w:t>
      </w:r>
      <w:r>
        <w:rPr>
          <w:rFonts w:hint="eastAsia" w:ascii="仿宋_GB2312" w:hAnsi="仿宋_GB2312" w:eastAsia="仿宋_GB2312" w:cs="仿宋_GB2312"/>
          <w:color w:val="000000"/>
          <w:kern w:val="0"/>
          <w:sz w:val="32"/>
          <w:szCs w:val="32"/>
        </w:rPr>
        <w:t>要密切配合﹑主动协同﹑各司其职，加强监管。大型活动的主办方﹑协办方和场所提供方也要根据现场人流量制定好科学合理的活动方案﹑安全保卫方案﹑会场周围的分流方案和应急救援预案，周密调配安保力量，合理设置安全警示标志和安全疏散通道，并要搞好安全教育和预案演练。同时要加强请示报告，活动中，重大安全问题要及时向上级报告，不得擅做主张。</w:t>
      </w:r>
    </w:p>
    <w:p w14:paraId="50821E88">
      <w:pPr>
        <w:pageBreakBefore w:val="0"/>
        <w:widowControl/>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lang w:eastAsia="zh-CN"/>
        </w:rPr>
        <w:t>（三）</w:t>
      </w:r>
      <w:r>
        <w:rPr>
          <w:rFonts w:hint="eastAsia" w:ascii="仿宋_GB2312" w:hAnsi="仿宋_GB2312" w:eastAsia="仿宋_GB2312" w:cs="仿宋_GB2312"/>
          <w:b/>
          <w:bCs/>
          <w:color w:val="000000"/>
          <w:kern w:val="0"/>
          <w:sz w:val="32"/>
          <w:szCs w:val="32"/>
        </w:rPr>
        <w:t>要强化监督检查。</w:t>
      </w:r>
      <w:r>
        <w:rPr>
          <w:rFonts w:hint="eastAsia" w:ascii="仿宋_GB2312" w:hAnsi="仿宋_GB2312" w:eastAsia="仿宋_GB2312" w:cs="仿宋_GB2312"/>
          <w:color w:val="000000"/>
          <w:kern w:val="0"/>
          <w:sz w:val="32"/>
          <w:szCs w:val="32"/>
          <w:lang w:eastAsia="zh-CN"/>
        </w:rPr>
        <w:t>安全办</w:t>
      </w:r>
      <w:r>
        <w:rPr>
          <w:rFonts w:hint="eastAsia" w:ascii="仿宋_GB2312" w:hAnsi="仿宋_GB2312" w:eastAsia="仿宋_GB2312" w:cs="仿宋_GB2312"/>
          <w:color w:val="000000"/>
          <w:kern w:val="0"/>
          <w:sz w:val="32"/>
          <w:szCs w:val="32"/>
        </w:rPr>
        <w:t>对举办大型活动主办单位的申报要进行认真审查，重点审查有没有周密的活动方案和安全预案；安全措施是否适用合理；参加人数和场地是否匹配，符合安全要求；应急预案是否科学实用；活动场所的设备、设施运转是否符合安全条件等。对大型活动场所的人员容纳量﹑人员疏散﹑紧急情况的应急安全措施等要严格把关，留有充分的安全余量，并强化安全监管。对未经审批或存在重大事故隐患的要坚决停办。</w:t>
      </w:r>
    </w:p>
    <w:p w14:paraId="35A8AB78">
      <w:pPr>
        <w:pageBreakBefore w:val="0"/>
        <w:widowControl/>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lang w:eastAsia="zh-CN"/>
        </w:rPr>
        <w:t>（四）</w:t>
      </w:r>
      <w:r>
        <w:rPr>
          <w:rFonts w:hint="eastAsia" w:ascii="仿宋_GB2312" w:hAnsi="仿宋_GB2312" w:eastAsia="仿宋_GB2312" w:cs="仿宋_GB2312"/>
          <w:b/>
          <w:bCs/>
          <w:color w:val="000000"/>
          <w:kern w:val="0"/>
          <w:sz w:val="32"/>
          <w:szCs w:val="32"/>
        </w:rPr>
        <w:t>要加强舆论宣传。</w:t>
      </w:r>
      <w:r>
        <w:rPr>
          <w:rFonts w:hint="eastAsia" w:ascii="仿宋_GB2312" w:hAnsi="仿宋_GB2312" w:eastAsia="仿宋_GB2312" w:cs="仿宋_GB2312"/>
          <w:color w:val="000000"/>
          <w:kern w:val="0"/>
          <w:sz w:val="32"/>
          <w:szCs w:val="32"/>
        </w:rPr>
        <w:t>在举办大型活动前，主办单位要有针对性的向周边学校、居民﹑游客和社会组织做好安全知识的宣传，增强遵守公共场所和大型活动安全纪律的自觉性。要通过在公共聚集场所和大型活动现场张贴活动场地建筑物及内部设施的平面图﹑现场广播﹑录像等方式，反复告知公众安全注意事项﹑紧急疏散通道的位置以及在紧急情况下的应急处置措施，提高公众的安全防范意识和自救互救能力。</w:t>
      </w:r>
    </w:p>
    <w:p w14:paraId="79B76C08">
      <w:pPr>
        <w:pageBreakBefore w:val="0"/>
        <w:widowControl/>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lang w:eastAsia="zh-CN"/>
        </w:rPr>
        <w:t>（五）</w:t>
      </w:r>
      <w:r>
        <w:rPr>
          <w:rFonts w:hint="eastAsia" w:ascii="仿宋_GB2312" w:hAnsi="仿宋_GB2312" w:eastAsia="仿宋_GB2312" w:cs="仿宋_GB2312"/>
          <w:b/>
          <w:bCs/>
          <w:color w:val="000000"/>
          <w:kern w:val="0"/>
          <w:sz w:val="32"/>
          <w:szCs w:val="32"/>
        </w:rPr>
        <w:t>举办大型活动时，景区分管领导、主管部门负责人、主办单位负责人要坚守岗位，加强值班、信息沟通和应急救援工作。</w:t>
      </w:r>
      <w:r>
        <w:rPr>
          <w:rFonts w:hint="eastAsia" w:ascii="仿宋_GB2312" w:hAnsi="仿宋_GB2312" w:eastAsia="仿宋_GB2312" w:cs="仿宋_GB2312"/>
          <w:color w:val="000000"/>
          <w:kern w:val="0"/>
          <w:sz w:val="32"/>
          <w:szCs w:val="32"/>
        </w:rPr>
        <w:t>要建立健全安全保卫措施，配备有关紧急救援人员和设备，做好客流引导、疏散和分流工作，避免拥堵、踩踏事故的发生。</w:t>
      </w:r>
    </w:p>
    <w:p w14:paraId="2D9ADC5C">
      <w:pPr>
        <w:pageBreakBefore w:val="0"/>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lang w:eastAsia="zh-CN"/>
        </w:rPr>
        <w:t>（六）</w:t>
      </w:r>
      <w:r>
        <w:rPr>
          <w:rFonts w:hint="eastAsia" w:ascii="仿宋_GB2312" w:hAnsi="仿宋_GB2312" w:eastAsia="仿宋_GB2312" w:cs="仿宋_GB2312"/>
          <w:b/>
          <w:bCs/>
          <w:color w:val="000000"/>
          <w:kern w:val="0"/>
          <w:sz w:val="32"/>
          <w:szCs w:val="32"/>
        </w:rPr>
        <w:t>发生突发事故时，活动的主办单位要在第一时间报警（110），启动应急预案，先行组织施救，同时向景区主要领导报告。</w:t>
      </w:r>
      <w:r>
        <w:rPr>
          <w:rFonts w:hint="eastAsia" w:ascii="仿宋_GB2312" w:hAnsi="仿宋_GB2312" w:eastAsia="仿宋_GB2312" w:cs="仿宋_GB2312"/>
          <w:color w:val="000000"/>
          <w:kern w:val="0"/>
          <w:sz w:val="32"/>
          <w:szCs w:val="32"/>
        </w:rPr>
        <w:t>景区主要领导视情况启动本预案，并向县政府有关部门报告。</w:t>
      </w:r>
    </w:p>
    <w:p w14:paraId="4FC41C2F">
      <w:pPr>
        <w:keepNext w:val="0"/>
        <w:keepLines w:val="0"/>
        <w:pageBreakBefore w:val="0"/>
        <w:widowControl w:val="0"/>
        <w:kinsoku/>
        <w:wordWrap/>
        <w:overflowPunct/>
        <w:topLinePunct w:val="0"/>
        <w:autoSpaceDE/>
        <w:autoSpaceDN/>
        <w:bidi w:val="0"/>
        <w:adjustRightInd/>
        <w:snapToGrid/>
        <w:spacing w:line="560" w:lineRule="exact"/>
        <w:ind w:left="0" w:leftChars="0" w:right="0" w:firstLine="880" w:firstLineChars="200"/>
        <w:jc w:val="center"/>
        <w:textAlignment w:val="auto"/>
        <w:outlineLvl w:val="2"/>
        <w:rPr>
          <w:rFonts w:hint="eastAsia" w:ascii="方正小标宋简体" w:hAnsi="方正小标宋简体" w:eastAsia="方正小标宋简体" w:cs="方正小标宋简体"/>
          <w:b w:val="0"/>
          <w:bCs w:val="0"/>
          <w:sz w:val="44"/>
          <w:szCs w:val="44"/>
          <w:lang w:eastAsia="zh-CN"/>
        </w:rPr>
      </w:pPr>
    </w:p>
    <w:p w14:paraId="64CE2424">
      <w:pPr>
        <w:keepNext w:val="0"/>
        <w:keepLines w:val="0"/>
        <w:pageBreakBefore w:val="0"/>
        <w:widowControl w:val="0"/>
        <w:kinsoku/>
        <w:wordWrap/>
        <w:overflowPunct/>
        <w:topLinePunct w:val="0"/>
        <w:autoSpaceDE/>
        <w:autoSpaceDN/>
        <w:bidi w:val="0"/>
        <w:adjustRightInd/>
        <w:snapToGrid/>
        <w:spacing w:line="560" w:lineRule="exact"/>
        <w:ind w:left="0" w:leftChars="0" w:right="0" w:firstLine="880" w:firstLineChars="200"/>
        <w:jc w:val="center"/>
        <w:textAlignment w:val="auto"/>
        <w:outlineLvl w:val="2"/>
        <w:rPr>
          <w:rFonts w:hint="eastAsia" w:ascii="方正小标宋简体" w:hAnsi="方正小标宋简体" w:eastAsia="方正小标宋简体" w:cs="方正小标宋简体"/>
          <w:b w:val="0"/>
          <w:bCs w:val="0"/>
          <w:sz w:val="44"/>
          <w:szCs w:val="44"/>
          <w:lang w:eastAsia="zh-CN"/>
        </w:rPr>
      </w:pPr>
    </w:p>
    <w:p w14:paraId="66A4508E">
      <w:pPr>
        <w:keepNext w:val="0"/>
        <w:keepLines w:val="0"/>
        <w:pageBreakBefore w:val="0"/>
        <w:widowControl w:val="0"/>
        <w:kinsoku/>
        <w:wordWrap/>
        <w:overflowPunct/>
        <w:topLinePunct w:val="0"/>
        <w:autoSpaceDE/>
        <w:autoSpaceDN/>
        <w:bidi w:val="0"/>
        <w:adjustRightInd/>
        <w:snapToGrid/>
        <w:spacing w:line="560" w:lineRule="exact"/>
        <w:ind w:left="0" w:leftChars="0" w:right="0" w:firstLine="880" w:firstLineChars="200"/>
        <w:jc w:val="center"/>
        <w:textAlignment w:val="auto"/>
        <w:outlineLvl w:val="2"/>
        <w:rPr>
          <w:rFonts w:hint="eastAsia" w:ascii="方正小标宋简体" w:hAnsi="方正小标宋简体" w:eastAsia="方正小标宋简体" w:cs="方正小标宋简体"/>
          <w:b w:val="0"/>
          <w:bCs w:val="0"/>
          <w:sz w:val="44"/>
          <w:szCs w:val="44"/>
          <w:lang w:eastAsia="zh-CN"/>
        </w:rPr>
      </w:pPr>
    </w:p>
    <w:p w14:paraId="4B73D196">
      <w:pPr>
        <w:keepNext w:val="0"/>
        <w:keepLines w:val="0"/>
        <w:pageBreakBefore w:val="0"/>
        <w:widowControl w:val="0"/>
        <w:kinsoku/>
        <w:wordWrap/>
        <w:overflowPunct/>
        <w:topLinePunct w:val="0"/>
        <w:autoSpaceDE/>
        <w:autoSpaceDN/>
        <w:bidi w:val="0"/>
        <w:adjustRightInd/>
        <w:snapToGrid/>
        <w:spacing w:line="560" w:lineRule="exact"/>
        <w:ind w:left="0" w:leftChars="0" w:right="0" w:firstLine="880" w:firstLineChars="200"/>
        <w:jc w:val="center"/>
        <w:textAlignment w:val="auto"/>
        <w:outlineLvl w:val="2"/>
        <w:rPr>
          <w:rFonts w:hint="eastAsia" w:ascii="方正小标宋简体" w:hAnsi="方正小标宋简体" w:eastAsia="方正小标宋简体" w:cs="方正小标宋简体"/>
          <w:b w:val="0"/>
          <w:bCs w:val="0"/>
          <w:sz w:val="44"/>
          <w:szCs w:val="44"/>
          <w:lang w:eastAsia="zh-CN"/>
        </w:rPr>
      </w:pPr>
    </w:p>
    <w:p w14:paraId="2B2F4CCB">
      <w:pPr>
        <w:keepNext w:val="0"/>
        <w:keepLines w:val="0"/>
        <w:pageBreakBefore w:val="0"/>
        <w:widowControl w:val="0"/>
        <w:kinsoku/>
        <w:wordWrap/>
        <w:overflowPunct/>
        <w:topLinePunct w:val="0"/>
        <w:autoSpaceDE/>
        <w:autoSpaceDN/>
        <w:bidi w:val="0"/>
        <w:adjustRightInd/>
        <w:snapToGrid/>
        <w:spacing w:line="560" w:lineRule="exact"/>
        <w:ind w:left="0" w:leftChars="0" w:right="0" w:firstLine="880" w:firstLineChars="200"/>
        <w:jc w:val="center"/>
        <w:textAlignment w:val="auto"/>
        <w:outlineLvl w:val="2"/>
        <w:rPr>
          <w:rFonts w:hint="eastAsia" w:ascii="方正小标宋简体" w:hAnsi="方正小标宋简体" w:eastAsia="方正小标宋简体" w:cs="方正小标宋简体"/>
          <w:b w:val="0"/>
          <w:bCs w:val="0"/>
          <w:sz w:val="44"/>
          <w:szCs w:val="44"/>
          <w:lang w:eastAsia="zh-CN"/>
        </w:rPr>
      </w:pPr>
    </w:p>
    <w:p w14:paraId="388A3BD8">
      <w:pPr>
        <w:keepNext w:val="0"/>
        <w:keepLines w:val="0"/>
        <w:pageBreakBefore w:val="0"/>
        <w:widowControl w:val="0"/>
        <w:kinsoku/>
        <w:wordWrap/>
        <w:overflowPunct/>
        <w:topLinePunct w:val="0"/>
        <w:autoSpaceDE/>
        <w:autoSpaceDN/>
        <w:bidi w:val="0"/>
        <w:adjustRightInd/>
        <w:snapToGrid/>
        <w:spacing w:line="560" w:lineRule="exact"/>
        <w:ind w:left="0" w:leftChars="0" w:right="0" w:firstLine="880" w:firstLineChars="200"/>
        <w:jc w:val="center"/>
        <w:textAlignment w:val="auto"/>
        <w:outlineLvl w:val="2"/>
        <w:rPr>
          <w:rFonts w:hint="eastAsia" w:ascii="方正小标宋简体" w:hAnsi="方正小标宋简体" w:eastAsia="方正小标宋简体" w:cs="方正小标宋简体"/>
          <w:b w:val="0"/>
          <w:bCs w:val="0"/>
          <w:sz w:val="44"/>
          <w:szCs w:val="44"/>
          <w:lang w:eastAsia="zh-CN"/>
        </w:rPr>
      </w:pPr>
    </w:p>
    <w:p w14:paraId="35D7F452">
      <w:pPr>
        <w:keepNext w:val="0"/>
        <w:keepLines w:val="0"/>
        <w:pageBreakBefore w:val="0"/>
        <w:widowControl w:val="0"/>
        <w:kinsoku/>
        <w:wordWrap/>
        <w:overflowPunct/>
        <w:topLinePunct w:val="0"/>
        <w:autoSpaceDE/>
        <w:autoSpaceDN/>
        <w:bidi w:val="0"/>
        <w:adjustRightInd/>
        <w:snapToGrid/>
        <w:spacing w:line="560" w:lineRule="exact"/>
        <w:ind w:left="0" w:leftChars="0" w:right="0" w:firstLine="880" w:firstLineChars="200"/>
        <w:jc w:val="center"/>
        <w:textAlignment w:val="auto"/>
        <w:outlineLvl w:val="2"/>
        <w:rPr>
          <w:rFonts w:hint="eastAsia" w:ascii="方正小标宋简体" w:hAnsi="方正小标宋简体" w:eastAsia="方正小标宋简体" w:cs="方正小标宋简体"/>
          <w:b w:val="0"/>
          <w:bCs w:val="0"/>
          <w:sz w:val="44"/>
          <w:szCs w:val="44"/>
          <w:lang w:eastAsia="zh-CN"/>
        </w:rPr>
      </w:pPr>
    </w:p>
    <w:p w14:paraId="3186492E">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2"/>
        <w:rPr>
          <w:rFonts w:hint="eastAsia" w:ascii="方正小标宋简体" w:hAnsi="方正小标宋简体" w:eastAsia="方正小标宋简体" w:cs="方正小标宋简体"/>
          <w:b w:val="0"/>
          <w:bCs w:val="0"/>
          <w:sz w:val="44"/>
          <w:szCs w:val="44"/>
          <w:lang w:eastAsia="zh-CN"/>
        </w:rPr>
      </w:pPr>
    </w:p>
    <w:p w14:paraId="095F5BB5">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2"/>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库木塔格沙漠</w:t>
      </w:r>
      <w:r>
        <w:rPr>
          <w:rFonts w:hint="eastAsia" w:ascii="方正小标宋简体" w:hAnsi="方正小标宋简体" w:eastAsia="方正小标宋简体" w:cs="方正小标宋简体"/>
          <w:b w:val="0"/>
          <w:bCs w:val="0"/>
          <w:sz w:val="44"/>
          <w:szCs w:val="44"/>
        </w:rPr>
        <w:t>景区黄金周旅游安全事故</w:t>
      </w:r>
    </w:p>
    <w:p w14:paraId="75D4528C">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2"/>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应急管理办法</w:t>
      </w:r>
    </w:p>
    <w:p w14:paraId="580CC2D5">
      <w:pPr>
        <w:pageBreakBefore w:val="0"/>
        <w:kinsoku/>
        <w:wordWrap/>
        <w:overflowPunct/>
        <w:topLinePunct w:val="0"/>
        <w:bidi w:val="0"/>
        <w:spacing w:line="560" w:lineRule="exact"/>
        <w:ind w:left="0" w:leftChars="0" w:right="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一、总则</w:t>
      </w:r>
    </w:p>
    <w:p w14:paraId="33BA16C3">
      <w:pPr>
        <w:pageBreakBefore w:val="0"/>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编制目的。</w:t>
      </w:r>
      <w:r>
        <w:rPr>
          <w:rFonts w:hint="eastAsia" w:ascii="仿宋_GB2312" w:hAnsi="仿宋_GB2312" w:eastAsia="仿宋_GB2312" w:cs="仿宋_GB2312"/>
          <w:sz w:val="32"/>
          <w:szCs w:val="32"/>
        </w:rPr>
        <w:t>针对黄金周期间出游集中的情况，为了迅速、有效地处置旅游者在黄金周旅游活动过程中所遇到的各种旅游安全事故，保护旅游者的生命安全，实现“健康、安全、秩序、质量”四统一工作目标，保证景区的旅游事业健康稳定的发展，制定本预案</w:t>
      </w:r>
      <w:r>
        <w:rPr>
          <w:rFonts w:hint="eastAsia" w:ascii="仿宋_GB2312" w:hAnsi="仿宋_GB2312" w:eastAsia="仿宋_GB2312" w:cs="仿宋_GB2312"/>
          <w:sz w:val="32"/>
          <w:szCs w:val="32"/>
          <w:lang w:eastAsia="zh-CN"/>
        </w:rPr>
        <w:t>。</w:t>
      </w:r>
    </w:p>
    <w:p w14:paraId="0D6F4A74">
      <w:pPr>
        <w:pageBreakBefore w:val="0"/>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（二）编制依据</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根据《中华人民共和国安全生产法》、《中华人民共和国传染病防治法》、《国务院关于进一步加强安全生产工作的决定》、《新疆维吾尔自治区旅游管理条例》、《旅行社管理条例》等法律、法规，基于景区实际情况和黄金周旅游运营特点，制定本预案。</w:t>
      </w:r>
    </w:p>
    <w:p w14:paraId="13188FD5">
      <w:pPr>
        <w:pageBreakBefore w:val="0"/>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sz w:val="32"/>
          <w:szCs w:val="32"/>
        </w:rPr>
        <w:t xml:space="preserve"> 二、适用范围</w:t>
      </w:r>
    </w:p>
    <w:p w14:paraId="38E307D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适用于在黄金周期间景区内、相关旅游活动中因自然灾害、事故灾难、突发公共卫生事件和突发社会安全事件而发生的旅游者人员伤亡事件的处置。</w:t>
      </w:r>
    </w:p>
    <w:p w14:paraId="256856A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事故分类根据旅游安全事故的发生过程、性质和机理，事故主要分为以下四类：</w:t>
      </w:r>
    </w:p>
    <w:p w14:paraId="5F5BB7B0">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bCs/>
          <w:sz w:val="32"/>
          <w:szCs w:val="32"/>
        </w:rPr>
        <w:t>自然灾害。</w:t>
      </w:r>
      <w:r>
        <w:rPr>
          <w:rFonts w:hint="eastAsia" w:ascii="仿宋_GB2312" w:hAnsi="仿宋_GB2312" w:eastAsia="仿宋_GB2312" w:cs="仿宋_GB2312"/>
          <w:sz w:val="32"/>
          <w:szCs w:val="32"/>
        </w:rPr>
        <w:t xml:space="preserve">主要包括水旱灾害，气象灾害，地震灾害，地质灾害，生物灾害，森林火灾等。 </w:t>
      </w:r>
    </w:p>
    <w:p w14:paraId="1EA000CD">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bCs/>
          <w:sz w:val="32"/>
          <w:szCs w:val="32"/>
        </w:rPr>
        <w:t>事故灾难。</w:t>
      </w:r>
      <w:r>
        <w:rPr>
          <w:rFonts w:hint="eastAsia" w:ascii="仿宋_GB2312" w:hAnsi="仿宋_GB2312" w:eastAsia="仿宋_GB2312" w:cs="仿宋_GB2312"/>
          <w:sz w:val="32"/>
          <w:szCs w:val="32"/>
        </w:rPr>
        <w:t>主要包括各类安全事故，交通运输事故，火灾事故，公共设施和设备事故，环境污染和生态破坏事故等。</w:t>
      </w:r>
    </w:p>
    <w:p w14:paraId="296D1F94">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b/>
          <w:bCs/>
          <w:sz w:val="32"/>
          <w:szCs w:val="32"/>
        </w:rPr>
        <w:t>公共卫生事件。</w:t>
      </w:r>
      <w:r>
        <w:rPr>
          <w:rFonts w:hint="eastAsia" w:ascii="仿宋_GB2312" w:hAnsi="仿宋_GB2312" w:eastAsia="仿宋_GB2312" w:cs="仿宋_GB2312"/>
          <w:sz w:val="32"/>
          <w:szCs w:val="32"/>
        </w:rPr>
        <w:t>主要包括传染病疫情，群体性不明原因疾病，食品安全和职业危害，动物疫情以及其它严重影响公众健康和生命安全的事件。</w:t>
      </w:r>
    </w:p>
    <w:p w14:paraId="7469B7AF">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b/>
          <w:bCs/>
          <w:sz w:val="32"/>
          <w:szCs w:val="32"/>
        </w:rPr>
        <w:t>社会安全事件。</w:t>
      </w:r>
      <w:r>
        <w:rPr>
          <w:rFonts w:hint="eastAsia" w:ascii="仿宋_GB2312" w:hAnsi="仿宋_GB2312" w:eastAsia="仿宋_GB2312" w:cs="仿宋_GB2312"/>
          <w:sz w:val="32"/>
          <w:szCs w:val="32"/>
        </w:rPr>
        <w:t>主要包括恐怖袭击事件，民族宗教事件，经济安全事件，涉外突发公共事件和群体性事件等。</w:t>
      </w:r>
    </w:p>
    <w:p w14:paraId="78DDD344">
      <w:pPr>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上述各类旅游安全事故往往是相互交叉和关联的，某类旅游安全事故可能和其他类别的事件同时发生，或引发次生、衍生的其它类型事故，应当具体分析，统筹应对。 </w:t>
      </w:r>
    </w:p>
    <w:p w14:paraId="67202E19">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事故等级</w:t>
      </w:r>
    </w:p>
    <w:p w14:paraId="017A574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旅游安全事故按旅游者伤亡程度分为重大、较大、一般三个等级。</w:t>
      </w:r>
    </w:p>
    <w:p w14:paraId="5A72370C">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（1）重大指一次突发事件造成旅游者10人重伤（含10人）或2人（含2人）以上死亡的，或一次造成50人（含50人）以上严重食物中毒或造成2人（含2人）以上食物中毒死亡的。</w:t>
      </w:r>
    </w:p>
    <w:p w14:paraId="0A2E0F15">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（2）较大指一次突发事件造成旅游者5至9人重伤或1人死亡，或一次造成20至49人严重食物中毒或1人死亡的。</w:t>
      </w:r>
    </w:p>
    <w:p w14:paraId="1ED5E9D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（3）一般指一次突发事件造成旅游者1至4人重伤，或一次造成1至19人严重食物中毒的。</w:t>
      </w:r>
    </w:p>
    <w:p w14:paraId="5E560CD7">
      <w:pPr>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val="0"/>
          <w:bCs/>
          <w:sz w:val="32"/>
          <w:szCs w:val="32"/>
        </w:rPr>
        <w:t xml:space="preserve"> </w:t>
      </w:r>
      <w:r>
        <w:rPr>
          <w:rFonts w:hint="eastAsia" w:ascii="黑体" w:hAnsi="黑体" w:eastAsia="黑体" w:cs="黑体"/>
          <w:b w:val="0"/>
          <w:bCs/>
          <w:sz w:val="32"/>
          <w:szCs w:val="32"/>
        </w:rPr>
        <w:t xml:space="preserve">三、基本原则 </w:t>
      </w:r>
    </w:p>
    <w:p w14:paraId="6A8C3B2C">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 xml:space="preserve">以人为本，救援第一。在处理旅游安全事故中以保障旅游者生命安全为根本目的，尽一切可能为旅游者提供救援、救助，最大限度减少旅游安全事故造成的旅游者伤亡；不断改进和完善应急救援设施和手段，切实加强应急救援人员的安全防护。 </w:t>
      </w:r>
    </w:p>
    <w:p w14:paraId="66FB8DF9">
      <w:pPr>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机制联动，信息畅通。充分利用社会资源，建立和完善各相关部门联动协调制度,形成反应灵敏、功能齐全、协调有序，专群结合、专业救援、公众自救的应急机制；各景点在事故发生后，要在第一时间内，立即向</w:t>
      </w:r>
      <w:r>
        <w:rPr>
          <w:rFonts w:hint="eastAsia" w:ascii="仿宋_GB2312" w:hAnsi="仿宋_GB2312" w:eastAsia="仿宋_GB2312" w:cs="仿宋_GB2312"/>
          <w:sz w:val="32"/>
          <w:szCs w:val="32"/>
          <w:lang w:eastAsia="zh-CN"/>
        </w:rPr>
        <w:t>景区管委会</w:t>
      </w:r>
      <w:r>
        <w:rPr>
          <w:rFonts w:hint="eastAsia" w:ascii="仿宋_GB2312" w:hAnsi="仿宋_GB2312" w:eastAsia="仿宋_GB2312" w:cs="仿宋_GB2312"/>
          <w:sz w:val="32"/>
          <w:szCs w:val="32"/>
        </w:rPr>
        <w:t>报告，或边救援边报告，并及时处理和做好有关的善后工作。</w:t>
      </w:r>
    </w:p>
    <w:p w14:paraId="0888CD81">
      <w:pPr>
        <w:pageBreakBefore w:val="0"/>
        <w:kinsoku/>
        <w:wordWrap/>
        <w:overflowPunct/>
        <w:topLinePunct w:val="0"/>
        <w:bidi w:val="0"/>
        <w:spacing w:line="560" w:lineRule="exact"/>
        <w:ind w:right="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四、组织机构和工作职责</w:t>
      </w:r>
    </w:p>
    <w:p w14:paraId="75E7DEB0">
      <w:pPr>
        <w:pageBreakBefore w:val="0"/>
        <w:widowControl/>
        <w:tabs>
          <w:tab w:val="left" w:pos="0"/>
        </w:tabs>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一、组织机构及职责</w:t>
      </w:r>
    </w:p>
    <w:p w14:paraId="00BC71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组  长：</w:t>
      </w:r>
      <w:r>
        <w:rPr>
          <w:rFonts w:hint="eastAsia" w:ascii="仿宋_GB2312" w:hAnsi="仿宋_GB2312" w:eastAsia="仿宋_GB2312"/>
          <w:sz w:val="32"/>
          <w:szCs w:val="32"/>
          <w:lang w:eastAsia="zh-CN"/>
        </w:rPr>
        <w:t>张</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飞</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党支部书记</w:t>
      </w:r>
      <w:r>
        <w:rPr>
          <w:rFonts w:hint="eastAsia" w:ascii="仿宋_GB2312" w:hAnsi="仿宋_GB2312" w:eastAsia="仿宋_GB2312"/>
          <w:sz w:val="32"/>
          <w:szCs w:val="32"/>
          <w:lang w:val="en-US" w:eastAsia="zh-CN"/>
        </w:rPr>
        <w:t>18509950001</w:t>
      </w:r>
      <w:r>
        <w:rPr>
          <w:rFonts w:hint="eastAsia" w:ascii="仿宋_GB2312" w:hAnsi="仿宋_GB2312" w:eastAsia="仿宋_GB2312"/>
          <w:sz w:val="32"/>
          <w:szCs w:val="32"/>
        </w:rPr>
        <w:t>）</w:t>
      </w:r>
    </w:p>
    <w:p w14:paraId="4A80AD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副组长：</w:t>
      </w:r>
      <w:r>
        <w:rPr>
          <w:rFonts w:hint="eastAsia" w:ascii="仿宋_GB2312" w:eastAsia="仿宋_GB2312"/>
          <w:sz w:val="32"/>
          <w:szCs w:val="32"/>
        </w:rPr>
        <w:t>温  静（</w:t>
      </w:r>
      <w:r>
        <w:rPr>
          <w:rFonts w:hint="eastAsia" w:ascii="仿宋_GB2312" w:hAnsi="仿宋_GB2312" w:eastAsia="仿宋_GB2312"/>
          <w:sz w:val="32"/>
          <w:szCs w:val="32"/>
        </w:rPr>
        <w:t>景区管委会副主任</w:t>
      </w:r>
      <w:r>
        <w:rPr>
          <w:rFonts w:hint="eastAsia" w:ascii="仿宋_GB2312" w:hAnsi="仿宋_GB2312" w:eastAsia="仿宋_GB2312"/>
          <w:sz w:val="32"/>
          <w:szCs w:val="32"/>
          <w:lang w:val="en-US" w:eastAsia="zh-CN"/>
        </w:rPr>
        <w:t>15909956568</w:t>
      </w:r>
      <w:r>
        <w:rPr>
          <w:rFonts w:hint="eastAsia" w:ascii="仿宋_GB2312" w:eastAsia="仿宋_GB2312"/>
          <w:sz w:val="32"/>
          <w:szCs w:val="32"/>
        </w:rPr>
        <w:t>）</w:t>
      </w:r>
    </w:p>
    <w:p w14:paraId="2F787B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成  员：</w:t>
      </w:r>
      <w:r>
        <w:rPr>
          <w:rFonts w:hint="eastAsia" w:ascii="仿宋_GB2312" w:hAnsi="仿宋_GB2312" w:eastAsia="仿宋_GB2312"/>
          <w:sz w:val="32"/>
          <w:szCs w:val="32"/>
        </w:rPr>
        <w:t>李晓芸（景区管委会行政办主任</w:t>
      </w:r>
      <w:r>
        <w:rPr>
          <w:rFonts w:hint="eastAsia" w:ascii="仿宋_GB2312" w:hAnsi="仿宋_GB2312" w:eastAsia="仿宋_GB2312"/>
          <w:sz w:val="32"/>
          <w:szCs w:val="32"/>
          <w:lang w:val="en-US" w:eastAsia="zh-CN"/>
        </w:rPr>
        <w:t>15009960664</w:t>
      </w:r>
      <w:r>
        <w:rPr>
          <w:rFonts w:hint="eastAsia" w:ascii="仿宋_GB2312" w:hAnsi="仿宋_GB2312" w:eastAsia="仿宋_GB2312"/>
          <w:sz w:val="32"/>
          <w:szCs w:val="32"/>
        </w:rPr>
        <w:t>）</w:t>
      </w:r>
    </w:p>
    <w:p w14:paraId="294DC4E7">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师  雄（景区管委会财务科科长</w:t>
      </w:r>
      <w:r>
        <w:rPr>
          <w:rFonts w:hint="eastAsia" w:ascii="仿宋_GB2312" w:hAnsi="仿宋_GB2312" w:eastAsia="仿宋_GB2312"/>
          <w:sz w:val="32"/>
          <w:szCs w:val="32"/>
          <w:lang w:val="en-US" w:eastAsia="zh-CN"/>
        </w:rPr>
        <w:t>13699909828</w:t>
      </w:r>
      <w:r>
        <w:rPr>
          <w:rFonts w:hint="eastAsia" w:ascii="仿宋_GB2312" w:hAnsi="仿宋_GB2312" w:eastAsia="仿宋_GB2312"/>
          <w:sz w:val="32"/>
          <w:szCs w:val="32"/>
        </w:rPr>
        <w:t>）</w:t>
      </w:r>
    </w:p>
    <w:p w14:paraId="04AE1D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何海霞（景区管委会营销部部长</w:t>
      </w:r>
      <w:r>
        <w:rPr>
          <w:rFonts w:hint="eastAsia" w:ascii="仿宋_GB2312" w:hAnsi="仿宋_GB2312" w:eastAsia="仿宋_GB2312"/>
          <w:sz w:val="32"/>
          <w:szCs w:val="32"/>
          <w:lang w:val="en-US" w:eastAsia="zh-CN"/>
        </w:rPr>
        <w:t>13565598998</w:t>
      </w:r>
      <w:r>
        <w:rPr>
          <w:rFonts w:hint="eastAsia" w:ascii="仿宋_GB2312" w:hAnsi="仿宋_GB2312" w:eastAsia="仿宋_GB2312"/>
          <w:sz w:val="32"/>
          <w:szCs w:val="32"/>
        </w:rPr>
        <w:t>）</w:t>
      </w:r>
    </w:p>
    <w:p w14:paraId="7191F4F3">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刘艳梅（景区管委会门票部部长</w:t>
      </w:r>
      <w:r>
        <w:rPr>
          <w:rFonts w:hint="eastAsia" w:ascii="仿宋_GB2312" w:hAnsi="仿宋_GB2312" w:eastAsia="仿宋_GB2312"/>
          <w:sz w:val="32"/>
          <w:szCs w:val="32"/>
          <w:lang w:val="en-US" w:eastAsia="zh-CN"/>
        </w:rPr>
        <w:t>15809950011</w:t>
      </w:r>
      <w:r>
        <w:rPr>
          <w:rFonts w:hint="eastAsia" w:ascii="仿宋_GB2312" w:hAnsi="仿宋_GB2312" w:eastAsia="仿宋_GB2312"/>
          <w:sz w:val="32"/>
          <w:szCs w:val="32"/>
        </w:rPr>
        <w:t>）</w:t>
      </w:r>
    </w:p>
    <w:p w14:paraId="116BD7E8">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  玲（景区管委会环卫部部长</w:t>
      </w:r>
      <w:r>
        <w:rPr>
          <w:rFonts w:hint="eastAsia" w:ascii="仿宋_GB2312" w:hAnsi="仿宋_GB2312" w:eastAsia="仿宋_GB2312"/>
          <w:sz w:val="32"/>
          <w:szCs w:val="32"/>
          <w:lang w:val="en-US" w:eastAsia="zh-CN"/>
        </w:rPr>
        <w:t>18999696532</w:t>
      </w:r>
      <w:r>
        <w:rPr>
          <w:rFonts w:hint="eastAsia" w:ascii="仿宋_GB2312" w:hAnsi="仿宋_GB2312" w:eastAsia="仿宋_GB2312"/>
          <w:sz w:val="32"/>
          <w:szCs w:val="32"/>
        </w:rPr>
        <w:t>）</w:t>
      </w:r>
    </w:p>
    <w:p w14:paraId="2906968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袁  伟（景区管委会项目部部长</w:t>
      </w:r>
      <w:r>
        <w:rPr>
          <w:rFonts w:hint="eastAsia" w:ascii="仿宋_GB2312" w:hAnsi="仿宋_GB2312" w:eastAsia="仿宋_GB2312"/>
          <w:sz w:val="32"/>
          <w:szCs w:val="32"/>
          <w:lang w:val="en-US" w:eastAsia="zh-CN"/>
        </w:rPr>
        <w:t>13699928909</w:t>
      </w:r>
      <w:r>
        <w:rPr>
          <w:rFonts w:hint="eastAsia" w:ascii="仿宋_GB2312" w:hAnsi="仿宋_GB2312" w:eastAsia="仿宋_GB2312"/>
          <w:sz w:val="32"/>
          <w:szCs w:val="32"/>
        </w:rPr>
        <w:t>）</w:t>
      </w:r>
    </w:p>
    <w:p w14:paraId="0565632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hAnsi="仿宋_GB2312" w:eastAsia="仿宋_GB2312"/>
          <w:sz w:val="32"/>
          <w:szCs w:val="32"/>
        </w:rPr>
        <w:t xml:space="preserve">        高海军（景区管委会维修部部长</w:t>
      </w:r>
      <w:r>
        <w:rPr>
          <w:rFonts w:hint="eastAsia" w:ascii="仿宋_GB2312" w:hAnsi="仿宋_GB2312" w:eastAsia="仿宋_GB2312"/>
          <w:sz w:val="32"/>
          <w:szCs w:val="32"/>
          <w:lang w:val="en-US" w:eastAsia="zh-CN"/>
        </w:rPr>
        <w:t>15909950808</w:t>
      </w:r>
      <w:r>
        <w:rPr>
          <w:rFonts w:hint="eastAsia" w:ascii="仿宋_GB2312" w:hAnsi="仿宋_GB2312" w:eastAsia="仿宋_GB2312"/>
          <w:sz w:val="32"/>
          <w:szCs w:val="32"/>
        </w:rPr>
        <w:t>）</w:t>
      </w:r>
    </w:p>
    <w:p w14:paraId="64E47C07">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eastAsia" w:ascii="仿宋_GB2312" w:hAnsi="仿宋_GB2312" w:eastAsia="仿宋_GB2312"/>
          <w:spacing w:val="-28"/>
          <w:sz w:val="28"/>
          <w:szCs w:val="28"/>
          <w:lang w:eastAsia="zh-CN"/>
        </w:rPr>
      </w:pPr>
      <w:r>
        <w:rPr>
          <w:rFonts w:hint="eastAsia" w:ascii="仿宋_GB2312" w:hAnsi="仿宋_GB2312" w:eastAsia="仿宋_GB2312"/>
          <w:sz w:val="28"/>
          <w:szCs w:val="28"/>
        </w:rPr>
        <w:t>卡哈尔·艾合买牙孜</w:t>
      </w:r>
      <w:r>
        <w:rPr>
          <w:rFonts w:hint="eastAsia" w:ascii="仿宋_GB2312" w:hAnsi="仿宋_GB2312" w:eastAsia="仿宋_GB2312"/>
          <w:sz w:val="32"/>
          <w:szCs w:val="32"/>
        </w:rPr>
        <w:t>（景区管委会</w:t>
      </w:r>
      <w:r>
        <w:rPr>
          <w:rFonts w:hint="eastAsia" w:ascii="仿宋_GB2312" w:hAnsi="仿宋_GB2312" w:eastAsia="仿宋_GB2312"/>
          <w:sz w:val="32"/>
          <w:szCs w:val="32"/>
          <w:lang w:eastAsia="zh-CN"/>
        </w:rPr>
        <w:t>安保部部长</w:t>
      </w:r>
      <w:r>
        <w:rPr>
          <w:rFonts w:hint="eastAsia" w:ascii="仿宋_GB2312" w:hAnsi="仿宋_GB2312" w:eastAsia="仿宋_GB2312"/>
          <w:sz w:val="32"/>
          <w:szCs w:val="32"/>
          <w:lang w:val="en-US" w:eastAsia="zh-CN"/>
        </w:rPr>
        <w:t>13699910207</w:t>
      </w:r>
      <w:r>
        <w:rPr>
          <w:rFonts w:hint="eastAsia" w:ascii="仿宋_GB2312" w:hAnsi="仿宋_GB2312" w:eastAsia="仿宋_GB2312"/>
          <w:sz w:val="32"/>
          <w:szCs w:val="32"/>
          <w:lang w:eastAsia="zh-CN"/>
        </w:rPr>
        <w:t>）</w:t>
      </w:r>
    </w:p>
    <w:p w14:paraId="76FBAA5A">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eastAsia="zh-CN"/>
        </w:rPr>
        <w:t>雷</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成（</w:t>
      </w:r>
      <w:r>
        <w:rPr>
          <w:rFonts w:hint="eastAsia" w:ascii="仿宋_GB2312" w:hAnsi="仿宋_GB2312" w:eastAsia="仿宋_GB2312"/>
          <w:w w:val="90"/>
          <w:sz w:val="32"/>
          <w:szCs w:val="32"/>
          <w:lang w:val="en-US" w:eastAsia="zh-CN"/>
        </w:rPr>
        <w:t>景区管委会安保部副部长16699251663</w:t>
      </w:r>
      <w:r>
        <w:rPr>
          <w:rFonts w:hint="eastAsia" w:ascii="仿宋_GB2312" w:hAnsi="仿宋_GB2312" w:eastAsia="仿宋_GB2312"/>
          <w:sz w:val="32"/>
          <w:szCs w:val="32"/>
          <w:lang w:val="en-US" w:eastAsia="zh-CN"/>
        </w:rPr>
        <w:t>）</w:t>
      </w:r>
    </w:p>
    <w:p w14:paraId="539780F2">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李</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霞（火焰山公司董事长</w:t>
      </w:r>
      <w:r>
        <w:rPr>
          <w:rFonts w:hint="eastAsia" w:ascii="仿宋_GB2312" w:hAnsi="仿宋_GB2312" w:eastAsia="仿宋_GB2312"/>
          <w:sz w:val="32"/>
          <w:szCs w:val="32"/>
          <w:lang w:val="en-US" w:eastAsia="zh-CN"/>
        </w:rPr>
        <w:t>18699529966</w:t>
      </w:r>
      <w:r>
        <w:rPr>
          <w:rFonts w:hint="eastAsia" w:ascii="仿宋_GB2312" w:hAnsi="仿宋_GB2312" w:eastAsia="仿宋_GB2312"/>
          <w:sz w:val="32"/>
          <w:szCs w:val="32"/>
          <w:lang w:eastAsia="zh-CN"/>
        </w:rPr>
        <w:t>）</w:t>
      </w:r>
    </w:p>
    <w:p w14:paraId="5FEA7D89">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王</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成（荣辉公司总经理</w:t>
      </w:r>
      <w:r>
        <w:rPr>
          <w:rFonts w:hint="eastAsia" w:ascii="仿宋_GB2312" w:hAnsi="仿宋_GB2312" w:eastAsia="仿宋_GB2312"/>
          <w:sz w:val="32"/>
          <w:szCs w:val="32"/>
          <w:lang w:val="en-US" w:eastAsia="zh-CN"/>
        </w:rPr>
        <w:t>13899312367</w:t>
      </w:r>
      <w:r>
        <w:rPr>
          <w:rFonts w:hint="eastAsia" w:ascii="仿宋_GB2312" w:hAnsi="仿宋_GB2312" w:eastAsia="仿宋_GB2312"/>
          <w:sz w:val="32"/>
          <w:szCs w:val="32"/>
          <w:lang w:eastAsia="zh-CN"/>
        </w:rPr>
        <w:t>）</w:t>
      </w:r>
    </w:p>
    <w:p w14:paraId="5110DD3C">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何</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勇（大漠长河公司总经理</w:t>
      </w:r>
      <w:r>
        <w:rPr>
          <w:rFonts w:hint="eastAsia" w:ascii="仿宋_GB2312" w:hAnsi="仿宋_GB2312" w:eastAsia="仿宋_GB2312"/>
          <w:sz w:val="32"/>
          <w:szCs w:val="32"/>
          <w:lang w:val="en-US" w:eastAsia="zh-CN"/>
        </w:rPr>
        <w:t>13699909075</w:t>
      </w:r>
      <w:r>
        <w:rPr>
          <w:rFonts w:hint="eastAsia" w:ascii="仿宋_GB2312" w:hAnsi="仿宋_GB2312" w:eastAsia="仿宋_GB2312"/>
          <w:sz w:val="32"/>
          <w:szCs w:val="32"/>
          <w:lang w:eastAsia="zh-CN"/>
        </w:rPr>
        <w:t>）</w:t>
      </w:r>
    </w:p>
    <w:p w14:paraId="4D917C54">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领导机构。黄金周期间设立黄金周旅游安全事故应急协调领导小组。</w:t>
      </w:r>
    </w:p>
    <w:p w14:paraId="24870764">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的工作职责是：根据黄金周期间旅游安全事故发生情况，决定本预案启动和终止；统一指挥和协调景区重大旅游安全事故的相关应急处置工作；指挥协调各职能部门的事故处置工作，确保旅游黄金周安全保卫工作的组织实施。</w:t>
      </w:r>
    </w:p>
    <w:p w14:paraId="723669EE">
      <w:pPr>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工作机构。领导小组下设办公室，办公室设在景区办公室，其工作职责为:承担领导小组日常工作，保持与当地政府和相关部门的联系；负责黄金周旅游安全事故应急信息的收集、核实、传递、通报，执行和实施领导小组的决策；组织景区黄金周旅游安全事故应急预案演练、人员培训和相关应急知识普及工作；督促各旅游企业做好黄金周景区运营方案、安全事故应急预案和黄金周期间大型节庆活动的专项预案。</w:t>
      </w:r>
    </w:p>
    <w:p w14:paraId="629B2B21">
      <w:pPr>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处置程序。同《景区突发事故应急管理预案》。</w:t>
      </w:r>
    </w:p>
    <w:p w14:paraId="62F08BCE">
      <w:pPr>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附则。根据每黄金周形势发展和旅游安全事故应急处置工作中的经验教训，不断修改完善本预案，努力提高其科学性、使用性。</w:t>
      </w:r>
    </w:p>
    <w:p w14:paraId="0E772EFD">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7909D8B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43F4FD7A">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p>
    <w:p w14:paraId="477A3E99">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p>
    <w:p w14:paraId="78BBFE7F">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p>
    <w:p w14:paraId="3FC734CB">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p>
    <w:p w14:paraId="07279C40">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p>
    <w:p w14:paraId="6BEF0A3C">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p>
    <w:p w14:paraId="5F1753DE">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p>
    <w:p w14:paraId="0A1A293E">
      <w:pPr>
        <w:pageBreakBefore w:val="0"/>
        <w:kinsoku/>
        <w:wordWrap/>
        <w:overflowPunct/>
        <w:topLinePunct w:val="0"/>
        <w:bidi w:val="0"/>
        <w:spacing w:line="560" w:lineRule="exact"/>
        <w:ind w:right="0"/>
        <w:jc w:val="left"/>
        <w:textAlignment w:val="auto"/>
        <w:rPr>
          <w:rFonts w:hint="eastAsia" w:ascii="仿宋_GB2312" w:hAnsi="仿宋_GB2312" w:eastAsia="仿宋_GB2312" w:cs="仿宋_GB2312"/>
          <w:b/>
          <w:bCs/>
          <w:sz w:val="32"/>
          <w:szCs w:val="32"/>
          <w:lang w:val="en-US" w:eastAsia="zh-CN"/>
        </w:rPr>
      </w:pPr>
    </w:p>
    <w:p w14:paraId="2A1DE818">
      <w:pPr>
        <w:pageBreakBefore w:val="0"/>
        <w:kinsoku/>
        <w:wordWrap/>
        <w:overflowPunct/>
        <w:topLinePunct w:val="0"/>
        <w:bidi w:val="0"/>
        <w:spacing w:line="560" w:lineRule="exact"/>
        <w:ind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旅游高峰期</w:t>
      </w:r>
      <w:r>
        <w:rPr>
          <w:rFonts w:hint="eastAsia" w:ascii="方正小标宋简体" w:hAnsi="方正小标宋简体" w:eastAsia="方正小标宋简体" w:cs="方正小标宋简体"/>
          <w:b w:val="0"/>
          <w:bCs/>
          <w:sz w:val="44"/>
          <w:szCs w:val="44"/>
        </w:rPr>
        <w:t>应急预案</w:t>
      </w:r>
    </w:p>
    <w:p w14:paraId="701942BB">
      <w:pPr>
        <w:pageBreakBefore w:val="0"/>
        <w:numPr>
          <w:ilvl w:val="0"/>
          <w:numId w:val="0"/>
        </w:numPr>
        <w:kinsoku/>
        <w:wordWrap/>
        <w:overflowPunct/>
        <w:topLinePunct w:val="0"/>
        <w:bidi w:val="0"/>
        <w:spacing w:line="560" w:lineRule="exact"/>
        <w:ind w:left="0" w:leftChars="0" w:right="0"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lang w:eastAsia="zh-CN"/>
        </w:rPr>
        <w:t>组织机构</w:t>
      </w:r>
    </w:p>
    <w:p w14:paraId="312A2E4E">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（一）领导小组</w:t>
      </w:r>
    </w:p>
    <w:p w14:paraId="7F080C1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组  长：</w:t>
      </w:r>
      <w:r>
        <w:rPr>
          <w:rFonts w:hint="eastAsia" w:ascii="仿宋_GB2312" w:hAnsi="仿宋_GB2312" w:eastAsia="仿宋_GB2312"/>
          <w:sz w:val="32"/>
          <w:szCs w:val="32"/>
          <w:lang w:eastAsia="zh-CN"/>
        </w:rPr>
        <w:t>张</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飞</w:t>
      </w:r>
      <w:r>
        <w:rPr>
          <w:rFonts w:hint="eastAsia" w:ascii="仿宋_GB2312" w:hAnsi="仿宋_GB2312" w:eastAsia="仿宋_GB2312"/>
          <w:sz w:val="32"/>
          <w:szCs w:val="32"/>
        </w:rPr>
        <w:t xml:space="preserve">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党支部书记</w:t>
      </w:r>
      <w:r>
        <w:rPr>
          <w:rFonts w:hint="eastAsia" w:ascii="仿宋_GB2312" w:hAnsi="仿宋_GB2312" w:eastAsia="仿宋_GB2312"/>
          <w:sz w:val="32"/>
          <w:szCs w:val="32"/>
        </w:rPr>
        <w:t>）</w:t>
      </w:r>
    </w:p>
    <w:p w14:paraId="53968E0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副组长：</w:t>
      </w:r>
      <w:r>
        <w:rPr>
          <w:rFonts w:hint="eastAsia" w:ascii="仿宋_GB2312" w:eastAsia="仿宋_GB2312"/>
          <w:sz w:val="32"/>
          <w:szCs w:val="32"/>
        </w:rPr>
        <w:t xml:space="preserve">温  静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w:t>
      </w:r>
      <w:r>
        <w:rPr>
          <w:rFonts w:hint="eastAsia" w:ascii="仿宋_GB2312" w:hAnsi="仿宋_GB2312" w:eastAsia="仿宋_GB2312"/>
          <w:sz w:val="32"/>
          <w:szCs w:val="32"/>
        </w:rPr>
        <w:t>景区管委会副主任</w:t>
      </w:r>
      <w:r>
        <w:rPr>
          <w:rFonts w:hint="eastAsia" w:ascii="仿宋_GB2312" w:eastAsia="仿宋_GB2312"/>
          <w:sz w:val="32"/>
          <w:szCs w:val="32"/>
        </w:rPr>
        <w:t>）</w:t>
      </w:r>
    </w:p>
    <w:p w14:paraId="0DC1656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成  员：</w:t>
      </w:r>
      <w:r>
        <w:rPr>
          <w:rFonts w:hint="eastAsia" w:ascii="仿宋_GB2312" w:hAnsi="仿宋_GB2312" w:eastAsia="仿宋_GB2312"/>
          <w:sz w:val="32"/>
          <w:szCs w:val="32"/>
        </w:rPr>
        <w:t xml:space="preserve">李晓芸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（景区管委会行政办主任）</w:t>
      </w:r>
    </w:p>
    <w:p w14:paraId="255BF67D">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师  雄         （景区管委会财务科科长）</w:t>
      </w:r>
    </w:p>
    <w:p w14:paraId="23498C6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何海霞         （景区管委会营销部部长）</w:t>
      </w:r>
    </w:p>
    <w:p w14:paraId="4F20B369">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刘艳梅         （景区管委会门票部部长）</w:t>
      </w:r>
    </w:p>
    <w:p w14:paraId="1E2FE709">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  玲         （景区管委会环卫部部长）</w:t>
      </w:r>
    </w:p>
    <w:p w14:paraId="34BC874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袁  伟         （景区管委会项目部部长）</w:t>
      </w:r>
    </w:p>
    <w:p w14:paraId="078A650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高海军         （景区管委会维修部部长）</w:t>
      </w:r>
    </w:p>
    <w:p w14:paraId="2E8DFEC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spacing w:val="-28"/>
          <w:sz w:val="32"/>
          <w:szCs w:val="32"/>
        </w:rPr>
      </w:pPr>
      <w:r>
        <w:rPr>
          <w:rFonts w:hint="eastAsia" w:ascii="仿宋_GB2312" w:hAnsi="仿宋_GB2312" w:eastAsia="仿宋_GB2312"/>
          <w:sz w:val="32"/>
          <w:szCs w:val="32"/>
        </w:rPr>
        <w:t xml:space="preserve">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28"/>
          <w:szCs w:val="28"/>
        </w:rPr>
        <w:t xml:space="preserve">卡哈尔·艾合买牙孜  </w:t>
      </w:r>
      <w:r>
        <w:rPr>
          <w:rFonts w:hint="eastAsia" w:ascii="仿宋_GB2312" w:hAnsi="仿宋_GB2312" w:eastAsia="仿宋_GB2312"/>
          <w:spacing w:val="-28"/>
          <w:sz w:val="32"/>
          <w:szCs w:val="32"/>
        </w:rPr>
        <w:t>（</w:t>
      </w:r>
      <w:r>
        <w:rPr>
          <w:rFonts w:hint="eastAsia" w:ascii="仿宋_GB2312" w:hAnsi="仿宋_GB2312" w:eastAsia="仿宋_GB2312"/>
          <w:sz w:val="32"/>
          <w:szCs w:val="32"/>
        </w:rPr>
        <w:t>景区管委会园林部部长</w:t>
      </w:r>
      <w:r>
        <w:rPr>
          <w:rFonts w:hint="eastAsia" w:ascii="仿宋_GB2312" w:hAnsi="仿宋_GB2312" w:eastAsia="仿宋_GB2312"/>
          <w:spacing w:val="-28"/>
          <w:sz w:val="32"/>
          <w:szCs w:val="32"/>
        </w:rPr>
        <w:t>）</w:t>
      </w:r>
    </w:p>
    <w:p w14:paraId="707F514A">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仿宋_GB2312" w:hAnsi="仿宋_GB2312" w:eastAsia="仿宋_GB2312"/>
          <w:spacing w:val="-28"/>
          <w:sz w:val="28"/>
          <w:szCs w:val="28"/>
        </w:rPr>
      </w:pPr>
      <w:r>
        <w:rPr>
          <w:rFonts w:hint="eastAsia" w:ascii="仿宋_GB2312" w:hAnsi="仿宋_GB2312" w:eastAsia="仿宋_GB2312" w:cs="Times New Roman"/>
          <w:kern w:val="2"/>
          <w:sz w:val="32"/>
          <w:szCs w:val="32"/>
          <w:lang w:val="en-US" w:eastAsia="zh-CN" w:bidi="ar-SA"/>
        </w:rPr>
        <w:t>雷  成</w:t>
      </w:r>
      <w:r>
        <w:rPr>
          <w:rFonts w:hint="eastAsia" w:ascii="仿宋_GB2312" w:hAnsi="仿宋_GB2312" w:eastAsia="仿宋_GB2312"/>
          <w:sz w:val="28"/>
          <w:szCs w:val="28"/>
        </w:rPr>
        <w:t xml:space="preserve"> </w:t>
      </w:r>
      <w:r>
        <w:rPr>
          <w:rFonts w:hint="eastAsia" w:ascii="仿宋_GB2312" w:hAnsi="仿宋_GB2312" w:eastAsia="仿宋_GB2312"/>
          <w:sz w:val="28"/>
          <w:szCs w:val="28"/>
          <w:lang w:val="en-US" w:eastAsia="zh-CN"/>
        </w:rPr>
        <w:t xml:space="preserve">         </w:t>
      </w:r>
      <w:r>
        <w:rPr>
          <w:rFonts w:hint="eastAsia" w:ascii="仿宋_GB2312" w:hAnsi="仿宋_GB2312" w:eastAsia="仿宋_GB2312"/>
          <w:spacing w:val="-28"/>
          <w:sz w:val="28"/>
          <w:szCs w:val="28"/>
        </w:rPr>
        <w:t>（</w:t>
      </w:r>
      <w:r>
        <w:rPr>
          <w:rFonts w:hint="eastAsia" w:ascii="仿宋_GB2312" w:hAnsi="仿宋_GB2312" w:eastAsia="仿宋_GB2312"/>
          <w:sz w:val="28"/>
          <w:szCs w:val="28"/>
        </w:rPr>
        <w:t>景区管委会</w:t>
      </w:r>
      <w:r>
        <w:rPr>
          <w:rFonts w:hint="eastAsia" w:ascii="仿宋_GB2312" w:hAnsi="仿宋_GB2312" w:eastAsia="仿宋_GB2312"/>
          <w:sz w:val="28"/>
          <w:szCs w:val="28"/>
          <w:lang w:eastAsia="zh-CN"/>
        </w:rPr>
        <w:t>安全保卫部副</w:t>
      </w:r>
      <w:r>
        <w:rPr>
          <w:rFonts w:hint="eastAsia" w:ascii="仿宋_GB2312" w:hAnsi="仿宋_GB2312" w:eastAsia="仿宋_GB2312"/>
          <w:sz w:val="28"/>
          <w:szCs w:val="28"/>
        </w:rPr>
        <w:t>部长</w:t>
      </w:r>
      <w:r>
        <w:rPr>
          <w:rFonts w:hint="eastAsia" w:ascii="仿宋_GB2312" w:hAnsi="仿宋_GB2312" w:eastAsia="仿宋_GB2312"/>
          <w:spacing w:val="-28"/>
          <w:sz w:val="28"/>
          <w:szCs w:val="28"/>
        </w:rPr>
        <w:t>）</w:t>
      </w:r>
    </w:p>
    <w:p w14:paraId="0A223506">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eastAsia="zh-CN"/>
        </w:rPr>
        <w:t>各景点负责人</w:t>
      </w:r>
    </w:p>
    <w:p w14:paraId="568008A9">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 xml:space="preserve">（二）工作小组           </w:t>
      </w:r>
    </w:p>
    <w:p w14:paraId="4A0C8381">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shd w:val="clear" w:color="auto" w:fill="auto"/>
        </w:rPr>
      </w:pPr>
      <w:r>
        <w:rPr>
          <w:rFonts w:hint="eastAsia" w:ascii="仿宋_GB2312" w:hAnsi="仿宋_GB2312" w:eastAsia="仿宋_GB2312" w:cs="仿宋_GB2312"/>
          <w:b/>
          <w:bCs/>
          <w:color w:val="auto"/>
          <w:sz w:val="32"/>
          <w:szCs w:val="32"/>
          <w:shd w:val="clear" w:color="auto" w:fill="auto"/>
        </w:rPr>
        <w:t>组  长：</w:t>
      </w:r>
    </w:p>
    <w:p w14:paraId="608D20DB">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pacing w:val="-11"/>
          <w:sz w:val="32"/>
          <w:szCs w:val="32"/>
          <w:shd w:val="clear" w:color="auto" w:fill="auto"/>
        </w:rPr>
      </w:pPr>
      <w:r>
        <w:rPr>
          <w:rFonts w:hint="eastAsia" w:ascii="仿宋_GB2312" w:hAnsi="仿宋_GB2312" w:eastAsia="仿宋_GB2312"/>
          <w:sz w:val="32"/>
          <w:szCs w:val="32"/>
          <w:lang w:eastAsia="zh-CN"/>
        </w:rPr>
        <w:t>张</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飞</w:t>
      </w:r>
      <w:r>
        <w:rPr>
          <w:rFonts w:hint="eastAsia" w:ascii="仿宋_GB2312" w:hAnsi="仿宋_GB2312" w:eastAsia="仿宋_GB2312"/>
          <w:sz w:val="32"/>
          <w:szCs w:val="32"/>
        </w:rPr>
        <w:t xml:space="preserve"> </w:t>
      </w:r>
      <w:r>
        <w:rPr>
          <w:rFonts w:hint="eastAsia" w:ascii="仿宋_GB2312" w:hAnsi="仿宋_GB2312" w:eastAsia="仿宋_GB2312" w:cs="仿宋_GB2312"/>
          <w:b w:val="0"/>
          <w:bCs w:val="0"/>
          <w:color w:val="auto"/>
          <w:spacing w:val="-11"/>
          <w:sz w:val="32"/>
          <w:szCs w:val="32"/>
          <w:shd w:val="clear" w:color="auto" w:fill="auto"/>
        </w:rPr>
        <w:t>（</w:t>
      </w:r>
      <w:r>
        <w:rPr>
          <w:rFonts w:hint="eastAsia" w:ascii="仿宋_GB2312" w:hAnsi="仿宋_GB2312" w:eastAsia="仿宋_GB2312"/>
          <w:spacing w:val="-11"/>
          <w:sz w:val="32"/>
          <w:szCs w:val="32"/>
          <w:lang w:eastAsia="zh-CN"/>
        </w:rPr>
        <w:t>党支部书记</w:t>
      </w:r>
      <w:r>
        <w:rPr>
          <w:rFonts w:hint="eastAsia" w:ascii="仿宋_GB2312" w:hAnsi="仿宋_GB2312" w:eastAsia="仿宋_GB2312"/>
          <w:spacing w:val="-11"/>
          <w:sz w:val="32"/>
          <w:szCs w:val="32"/>
          <w:lang w:val="en-US" w:eastAsia="zh-CN"/>
        </w:rPr>
        <w:t xml:space="preserve">  </w:t>
      </w:r>
      <w:r>
        <w:rPr>
          <w:rFonts w:hint="eastAsia" w:ascii="仿宋_GB2312" w:hAnsi="仿宋_GB2312" w:eastAsia="仿宋_GB2312" w:cs="仿宋_GB2312"/>
          <w:b w:val="0"/>
          <w:bCs w:val="0"/>
          <w:color w:val="auto"/>
          <w:spacing w:val="-11"/>
          <w:sz w:val="32"/>
          <w:szCs w:val="32"/>
          <w:shd w:val="clear" w:color="auto" w:fill="auto"/>
        </w:rPr>
        <w:t>联系电话:</w:t>
      </w:r>
      <w:r>
        <w:rPr>
          <w:rFonts w:hint="eastAsia" w:ascii="仿宋_GB2312" w:hAnsi="仿宋_GB2312" w:eastAsia="仿宋_GB2312" w:cs="仿宋_GB2312"/>
          <w:b w:val="0"/>
          <w:bCs w:val="0"/>
          <w:color w:val="auto"/>
          <w:spacing w:val="-11"/>
          <w:sz w:val="32"/>
          <w:szCs w:val="32"/>
          <w:shd w:val="clear" w:color="auto" w:fill="auto"/>
          <w:lang w:val="en-US" w:eastAsia="zh-CN"/>
        </w:rPr>
        <w:t>18509950001  A岗</w:t>
      </w:r>
      <w:r>
        <w:rPr>
          <w:rFonts w:hint="eastAsia" w:ascii="仿宋_GB2312" w:hAnsi="仿宋_GB2312" w:eastAsia="仿宋_GB2312" w:cs="仿宋_GB2312"/>
          <w:b w:val="0"/>
          <w:bCs w:val="0"/>
          <w:color w:val="auto"/>
          <w:spacing w:val="-11"/>
          <w:sz w:val="32"/>
          <w:szCs w:val="32"/>
          <w:shd w:val="clear" w:color="auto" w:fill="auto"/>
        </w:rPr>
        <w:t>）</w:t>
      </w:r>
    </w:p>
    <w:p w14:paraId="2E0B737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rPr>
        <w:t>副组长：</w:t>
      </w:r>
      <w:r>
        <w:rPr>
          <w:rFonts w:hint="eastAsia" w:ascii="仿宋_GB2312" w:hAnsi="仿宋_GB2312" w:eastAsia="仿宋_GB2312" w:cs="仿宋_GB2312"/>
          <w:b/>
          <w:bCs/>
          <w:color w:val="auto"/>
          <w:sz w:val="32"/>
          <w:szCs w:val="32"/>
          <w:shd w:val="clear" w:color="auto" w:fill="auto"/>
          <w:lang w:val="en-US" w:eastAsia="zh-CN"/>
        </w:rPr>
        <w:t xml:space="preserve"> </w:t>
      </w:r>
    </w:p>
    <w:p w14:paraId="57C1BD14">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640" w:firstLineChars="200"/>
        <w:jc w:val="left"/>
        <w:textAlignment w:val="auto"/>
        <w:outlineLvl w:val="9"/>
        <w:rPr>
          <w:rFonts w:hint="eastAsia" w:ascii="仿宋_GB2312" w:hAnsi="仿宋_GB2312" w:eastAsia="仿宋_GB2312" w:cs="Times New Roman"/>
          <w:spacing w:val="-11"/>
          <w:kern w:val="2"/>
          <w:sz w:val="32"/>
          <w:szCs w:val="32"/>
          <w:lang w:val="en-US" w:eastAsia="zh-CN" w:bidi="ar-SA"/>
        </w:rPr>
      </w:pPr>
      <w:r>
        <w:rPr>
          <w:rFonts w:hint="eastAsia" w:ascii="仿宋_GB2312" w:eastAsia="仿宋_GB2312"/>
          <w:sz w:val="32"/>
          <w:szCs w:val="32"/>
        </w:rPr>
        <w:t xml:space="preserve">温  静 </w:t>
      </w:r>
      <w:r>
        <w:rPr>
          <w:rFonts w:hint="eastAsia" w:ascii="仿宋_GB2312" w:eastAsia="仿宋_GB2312"/>
          <w:sz w:val="32"/>
          <w:szCs w:val="32"/>
          <w:lang w:val="en-US" w:eastAsia="zh-CN"/>
        </w:rPr>
        <w:t xml:space="preserve"> </w:t>
      </w:r>
      <w:r>
        <w:rPr>
          <w:rFonts w:hint="eastAsia" w:ascii="仿宋_GB2312" w:hAnsi="仿宋_GB2312" w:eastAsia="仿宋_GB2312" w:cs="Times New Roman"/>
          <w:spacing w:val="-11"/>
          <w:kern w:val="2"/>
          <w:sz w:val="32"/>
          <w:szCs w:val="32"/>
          <w:lang w:val="en-US" w:eastAsia="zh-CN" w:bidi="ar-SA"/>
        </w:rPr>
        <w:t>（景区管委会副主任 联系电话:15909956568  B岗）</w:t>
      </w:r>
    </w:p>
    <w:p w14:paraId="0BCED15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成  员：</w:t>
      </w:r>
    </w:p>
    <w:p w14:paraId="537C24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李晓芸</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（景区管委会</w:t>
      </w:r>
      <w:r>
        <w:rPr>
          <w:rFonts w:hint="eastAsia" w:ascii="仿宋_GB2312" w:hAnsi="仿宋_GB2312" w:eastAsia="仿宋_GB2312"/>
          <w:sz w:val="32"/>
          <w:szCs w:val="32"/>
          <w:lang w:eastAsia="zh-CN"/>
        </w:rPr>
        <w:t>党</w:t>
      </w:r>
      <w:r>
        <w:rPr>
          <w:rFonts w:hint="eastAsia" w:ascii="仿宋_GB2312" w:hAnsi="仿宋_GB2312" w:eastAsia="仿宋_GB2312"/>
          <w:sz w:val="32"/>
          <w:szCs w:val="32"/>
        </w:rPr>
        <w:t>政办主任</w:t>
      </w:r>
      <w:r>
        <w:rPr>
          <w:rFonts w:hint="eastAsia" w:ascii="仿宋_GB2312" w:hAnsi="仿宋_GB2312" w:eastAsia="仿宋_GB2312"/>
          <w:sz w:val="32"/>
          <w:szCs w:val="32"/>
          <w:lang w:val="en-US" w:eastAsia="zh-CN"/>
        </w:rPr>
        <w:t xml:space="preserve"> </w:t>
      </w:r>
      <w:r>
        <w:rPr>
          <w:rFonts w:hint="eastAsia" w:ascii="仿宋_GB2312" w:hAnsi="仿宋_GB2312" w:eastAsia="仿宋_GB2312" w:cs="Times New Roman"/>
          <w:spacing w:val="-11"/>
          <w:kern w:val="2"/>
          <w:sz w:val="32"/>
          <w:szCs w:val="32"/>
          <w:lang w:val="en-US" w:eastAsia="zh-CN" w:bidi="ar-SA"/>
        </w:rPr>
        <w:t>联系电话:15009960664</w:t>
      </w:r>
      <w:r>
        <w:rPr>
          <w:rFonts w:hint="eastAsia" w:ascii="仿宋_GB2312" w:hAnsi="仿宋_GB2312" w:eastAsia="仿宋_GB2312"/>
          <w:sz w:val="32"/>
          <w:szCs w:val="32"/>
        </w:rPr>
        <w:t>）</w:t>
      </w:r>
    </w:p>
    <w:p w14:paraId="30F094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师  雄（景区管委会财务科科长</w:t>
      </w:r>
      <w:r>
        <w:rPr>
          <w:rFonts w:hint="eastAsia" w:ascii="仿宋_GB2312" w:hAnsi="仿宋_GB2312" w:eastAsia="仿宋_GB2312"/>
          <w:sz w:val="32"/>
          <w:szCs w:val="32"/>
          <w:lang w:val="en-US" w:eastAsia="zh-CN"/>
        </w:rPr>
        <w:t xml:space="preserve"> </w:t>
      </w:r>
      <w:r>
        <w:rPr>
          <w:rFonts w:hint="eastAsia" w:ascii="仿宋_GB2312" w:hAnsi="仿宋_GB2312" w:eastAsia="仿宋_GB2312" w:cs="Times New Roman"/>
          <w:spacing w:val="-11"/>
          <w:kern w:val="2"/>
          <w:sz w:val="32"/>
          <w:szCs w:val="32"/>
          <w:lang w:val="en-US" w:eastAsia="zh-CN" w:bidi="ar-SA"/>
        </w:rPr>
        <w:t>联系电话:13699909828</w:t>
      </w:r>
      <w:r>
        <w:rPr>
          <w:rFonts w:hint="eastAsia" w:ascii="仿宋_GB2312" w:hAnsi="仿宋_GB2312" w:eastAsia="仿宋_GB2312"/>
          <w:sz w:val="32"/>
          <w:szCs w:val="32"/>
        </w:rPr>
        <w:t>）</w:t>
      </w:r>
    </w:p>
    <w:p w14:paraId="7376BF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hAnsi="仿宋_GB2312" w:eastAsia="仿宋_GB2312"/>
          <w:sz w:val="32"/>
          <w:szCs w:val="32"/>
        </w:rPr>
        <w:t>何海霞（景区管委会营销部部长</w:t>
      </w:r>
      <w:r>
        <w:rPr>
          <w:rFonts w:hint="eastAsia" w:ascii="仿宋_GB2312" w:hAnsi="仿宋_GB2312" w:eastAsia="仿宋_GB2312"/>
          <w:sz w:val="32"/>
          <w:szCs w:val="32"/>
          <w:lang w:val="en-US" w:eastAsia="zh-CN"/>
        </w:rPr>
        <w:t xml:space="preserve"> </w:t>
      </w:r>
      <w:r>
        <w:rPr>
          <w:rFonts w:hint="eastAsia" w:ascii="仿宋_GB2312" w:hAnsi="仿宋_GB2312" w:eastAsia="仿宋_GB2312" w:cs="Times New Roman"/>
          <w:spacing w:val="-11"/>
          <w:kern w:val="2"/>
          <w:sz w:val="32"/>
          <w:szCs w:val="32"/>
          <w:lang w:val="en-US" w:eastAsia="zh-CN" w:bidi="ar-SA"/>
        </w:rPr>
        <w:t>联系电话:13565598998</w:t>
      </w:r>
      <w:r>
        <w:rPr>
          <w:rFonts w:hint="eastAsia" w:ascii="仿宋_GB2312" w:hAnsi="仿宋_GB2312" w:eastAsia="仿宋_GB2312"/>
          <w:sz w:val="32"/>
          <w:szCs w:val="32"/>
        </w:rPr>
        <w:t>）</w:t>
      </w:r>
    </w:p>
    <w:p w14:paraId="79C90C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hAnsi="仿宋_GB2312" w:eastAsia="仿宋_GB2312"/>
          <w:sz w:val="32"/>
          <w:szCs w:val="32"/>
        </w:rPr>
        <w:t>刘艳梅（景区管委会门票部部长</w:t>
      </w:r>
      <w:r>
        <w:rPr>
          <w:rFonts w:hint="eastAsia" w:ascii="仿宋_GB2312" w:hAnsi="仿宋_GB2312" w:eastAsia="仿宋_GB2312"/>
          <w:sz w:val="32"/>
          <w:szCs w:val="32"/>
          <w:lang w:val="en-US" w:eastAsia="zh-CN"/>
        </w:rPr>
        <w:t xml:space="preserve"> </w:t>
      </w:r>
      <w:r>
        <w:rPr>
          <w:rFonts w:hint="eastAsia" w:ascii="仿宋_GB2312" w:hAnsi="仿宋_GB2312" w:eastAsia="仿宋_GB2312" w:cs="Times New Roman"/>
          <w:spacing w:val="-11"/>
          <w:kern w:val="2"/>
          <w:sz w:val="32"/>
          <w:szCs w:val="32"/>
          <w:lang w:val="en-US" w:eastAsia="zh-CN" w:bidi="ar-SA"/>
        </w:rPr>
        <w:t>联系电话:15809950011</w:t>
      </w:r>
      <w:r>
        <w:rPr>
          <w:rFonts w:hint="eastAsia" w:ascii="仿宋_GB2312" w:hAnsi="仿宋_GB2312" w:eastAsia="仿宋_GB2312"/>
          <w:sz w:val="32"/>
          <w:szCs w:val="32"/>
        </w:rPr>
        <w:t>）</w:t>
      </w:r>
    </w:p>
    <w:p w14:paraId="563882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刘</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玲（景区管委会环卫部部长</w:t>
      </w:r>
      <w:r>
        <w:rPr>
          <w:rFonts w:hint="eastAsia" w:ascii="仿宋_GB2312" w:hAnsi="仿宋_GB2312" w:eastAsia="仿宋_GB2312"/>
          <w:sz w:val="32"/>
          <w:szCs w:val="32"/>
          <w:lang w:val="en-US" w:eastAsia="zh-CN"/>
        </w:rPr>
        <w:t xml:space="preserve"> </w:t>
      </w:r>
      <w:r>
        <w:rPr>
          <w:rFonts w:hint="eastAsia" w:ascii="仿宋_GB2312" w:hAnsi="仿宋_GB2312" w:eastAsia="仿宋_GB2312" w:cs="Times New Roman"/>
          <w:spacing w:val="-11"/>
          <w:kern w:val="2"/>
          <w:sz w:val="32"/>
          <w:szCs w:val="32"/>
          <w:lang w:val="en-US" w:eastAsia="zh-CN" w:bidi="ar-SA"/>
        </w:rPr>
        <w:t>联系电话:18999696532</w:t>
      </w:r>
      <w:r>
        <w:rPr>
          <w:rFonts w:hint="eastAsia" w:ascii="仿宋_GB2312" w:hAnsi="仿宋_GB2312" w:eastAsia="仿宋_GB2312"/>
          <w:sz w:val="32"/>
          <w:szCs w:val="32"/>
        </w:rPr>
        <w:t>）</w:t>
      </w:r>
    </w:p>
    <w:p w14:paraId="11BA7BB9">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ascii="仿宋_GB2312" w:hAnsi="仿宋_GB2312" w:eastAsia="仿宋_GB2312"/>
          <w:sz w:val="32"/>
          <w:szCs w:val="32"/>
        </w:rPr>
      </w:pPr>
      <w:r>
        <w:rPr>
          <w:rFonts w:hint="eastAsia" w:ascii="仿宋_GB2312" w:hAnsi="仿宋_GB2312" w:eastAsia="仿宋_GB2312"/>
          <w:sz w:val="32"/>
          <w:szCs w:val="32"/>
        </w:rPr>
        <w:t xml:space="preserve">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袁</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 xml:space="preserve"> 伟（景区管委会项目部部长</w:t>
      </w:r>
      <w:r>
        <w:rPr>
          <w:rFonts w:hint="eastAsia" w:ascii="仿宋_GB2312" w:hAnsi="仿宋_GB2312" w:eastAsia="仿宋_GB2312"/>
          <w:sz w:val="32"/>
          <w:szCs w:val="32"/>
          <w:lang w:val="en-US" w:eastAsia="zh-CN"/>
        </w:rPr>
        <w:t xml:space="preserve"> </w:t>
      </w:r>
      <w:r>
        <w:rPr>
          <w:rFonts w:hint="eastAsia" w:ascii="仿宋_GB2312" w:hAnsi="仿宋_GB2312" w:eastAsia="仿宋_GB2312" w:cs="Times New Roman"/>
          <w:spacing w:val="-11"/>
          <w:kern w:val="2"/>
          <w:sz w:val="32"/>
          <w:szCs w:val="32"/>
          <w:lang w:val="en-US" w:eastAsia="zh-CN" w:bidi="ar-SA"/>
        </w:rPr>
        <w:t>联系电话:13699928909</w:t>
      </w:r>
      <w:r>
        <w:rPr>
          <w:rFonts w:hint="eastAsia" w:ascii="仿宋_GB2312" w:hAnsi="仿宋_GB2312" w:eastAsia="仿宋_GB2312"/>
          <w:sz w:val="32"/>
          <w:szCs w:val="32"/>
        </w:rPr>
        <w:t>）</w:t>
      </w:r>
    </w:p>
    <w:p w14:paraId="7320C515">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ascii="仿宋_GB2312" w:hAnsi="仿宋_GB2312" w:eastAsia="仿宋_GB2312"/>
          <w:sz w:val="32"/>
          <w:szCs w:val="32"/>
        </w:rPr>
      </w:pPr>
      <w:r>
        <w:rPr>
          <w:rFonts w:hint="eastAsia" w:ascii="仿宋_GB2312" w:hAnsi="仿宋_GB2312" w:eastAsia="仿宋_GB2312"/>
          <w:sz w:val="32"/>
          <w:szCs w:val="32"/>
        </w:rPr>
        <w:t xml:space="preserve">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高海</w:t>
      </w:r>
      <w:r>
        <w:rPr>
          <w:rFonts w:hint="eastAsia" w:ascii="仿宋_GB2312" w:hAnsi="仿宋_GB2312" w:eastAsia="仿宋_GB2312"/>
          <w:sz w:val="32"/>
          <w:szCs w:val="32"/>
          <w:lang w:val="en-US" w:eastAsia="zh-CN"/>
        </w:rPr>
        <w:t>军</w:t>
      </w:r>
      <w:r>
        <w:rPr>
          <w:rFonts w:hint="eastAsia" w:ascii="仿宋_GB2312" w:hAnsi="仿宋_GB2312" w:eastAsia="仿宋_GB2312"/>
          <w:sz w:val="32"/>
          <w:szCs w:val="32"/>
        </w:rPr>
        <w:t>（景区管委会维修部部长</w:t>
      </w:r>
      <w:r>
        <w:rPr>
          <w:rFonts w:hint="default" w:ascii="仿宋_GB2312" w:hAnsi="仿宋_GB2312" w:eastAsia="仿宋_GB2312"/>
          <w:sz w:val="32"/>
          <w:szCs w:val="32"/>
        </w:rPr>
        <w:t xml:space="preserve"> </w:t>
      </w:r>
      <w:r>
        <w:rPr>
          <w:rFonts w:hint="eastAsia" w:ascii="仿宋_GB2312" w:hAnsi="仿宋_GB2312" w:eastAsia="仿宋_GB2312" w:cs="Times New Roman"/>
          <w:spacing w:val="-11"/>
          <w:kern w:val="2"/>
          <w:sz w:val="32"/>
          <w:szCs w:val="32"/>
          <w:lang w:val="en-US" w:eastAsia="zh-CN" w:bidi="ar-SA"/>
        </w:rPr>
        <w:t>联系电话:15909950808</w:t>
      </w:r>
      <w:r>
        <w:rPr>
          <w:rFonts w:hint="eastAsia" w:ascii="仿宋_GB2312" w:hAnsi="仿宋_GB2312" w:eastAsia="仿宋_GB2312"/>
          <w:sz w:val="32"/>
          <w:szCs w:val="32"/>
        </w:rPr>
        <w:t>）</w:t>
      </w:r>
    </w:p>
    <w:p w14:paraId="7646A4FD">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default" w:ascii="仿宋_GB2312" w:hAnsi="仿宋_GB2312" w:eastAsia="仿宋_GB2312" w:cs="Times New Roman"/>
          <w:spacing w:val="-11"/>
          <w:kern w:val="2"/>
          <w:sz w:val="32"/>
          <w:szCs w:val="32"/>
          <w:lang w:eastAsia="zh-CN" w:bidi="ar-SA"/>
        </w:rPr>
      </w:pPr>
      <w:r>
        <w:rPr>
          <w:rFonts w:hint="eastAsia" w:ascii="仿宋_GB2312" w:hAnsi="仿宋_GB2312" w:eastAsia="仿宋_GB2312"/>
          <w:sz w:val="28"/>
          <w:szCs w:val="28"/>
        </w:rPr>
        <w:t>卡哈尔·艾合买牙</w:t>
      </w:r>
      <w:r>
        <w:rPr>
          <w:rFonts w:hint="eastAsia" w:ascii="仿宋_GB2312" w:hAnsi="仿宋_GB2312" w:eastAsia="仿宋_GB2312"/>
          <w:spacing w:val="-28"/>
          <w:sz w:val="32"/>
          <w:szCs w:val="32"/>
        </w:rPr>
        <w:t>（</w:t>
      </w:r>
      <w:r>
        <w:rPr>
          <w:rFonts w:hint="eastAsia" w:ascii="仿宋_GB2312" w:hAnsi="仿宋_GB2312" w:eastAsia="仿宋_GB2312"/>
          <w:spacing w:val="-28"/>
          <w:sz w:val="32"/>
          <w:szCs w:val="32"/>
          <w:lang w:eastAsia="zh-CN"/>
        </w:rPr>
        <w:t>保安部部长</w:t>
      </w:r>
      <w:r>
        <w:rPr>
          <w:rFonts w:hint="eastAsia" w:ascii="仿宋_GB2312" w:hAnsi="仿宋_GB2312" w:eastAsia="仿宋_GB2312"/>
          <w:spacing w:val="-28"/>
          <w:sz w:val="32"/>
          <w:szCs w:val="32"/>
        </w:rPr>
        <w:t>园林部部长</w:t>
      </w:r>
      <w:r>
        <w:rPr>
          <w:rFonts w:hint="eastAsia" w:ascii="仿宋_GB2312" w:hAnsi="仿宋_GB2312" w:eastAsia="仿宋_GB2312"/>
          <w:spacing w:val="-28"/>
          <w:sz w:val="32"/>
          <w:szCs w:val="32"/>
          <w:lang w:val="en-US" w:eastAsia="zh-CN"/>
        </w:rPr>
        <w:t xml:space="preserve">  </w:t>
      </w:r>
      <w:r>
        <w:rPr>
          <w:rFonts w:hint="eastAsia" w:ascii="仿宋_GB2312" w:hAnsi="仿宋_GB2312" w:eastAsia="仿宋_GB2312" w:cs="Times New Roman"/>
          <w:spacing w:val="-11"/>
          <w:kern w:val="2"/>
          <w:sz w:val="32"/>
          <w:szCs w:val="32"/>
          <w:lang w:val="en-US" w:eastAsia="zh-CN" w:bidi="ar-SA"/>
        </w:rPr>
        <w:t>联系电话:</w:t>
      </w:r>
      <w:r>
        <w:rPr>
          <w:rFonts w:hint="default" w:ascii="仿宋_GB2312" w:hAnsi="仿宋_GB2312" w:eastAsia="仿宋_GB2312" w:cs="Times New Roman"/>
          <w:spacing w:val="-11"/>
          <w:kern w:val="2"/>
          <w:sz w:val="32"/>
          <w:szCs w:val="32"/>
          <w:lang w:eastAsia="zh-CN" w:bidi="ar-SA"/>
        </w:rPr>
        <w:t>13699910207）</w:t>
      </w:r>
    </w:p>
    <w:p w14:paraId="286F6D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eastAsia="zh-CN"/>
        </w:rPr>
        <w:t>雷</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成（</w:t>
      </w:r>
      <w:r>
        <w:rPr>
          <w:rFonts w:hint="eastAsia" w:ascii="仿宋_GB2312" w:hAnsi="仿宋_GB2312" w:eastAsia="仿宋_GB2312"/>
          <w:sz w:val="32"/>
          <w:szCs w:val="32"/>
          <w:lang w:val="en-US" w:eastAsia="zh-CN"/>
        </w:rPr>
        <w:t>景区管委会安保部副部长16699251663）</w:t>
      </w:r>
    </w:p>
    <w:p w14:paraId="31B69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各景点负责人</w:t>
      </w:r>
    </w:p>
    <w:p w14:paraId="3ADF603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640" w:firstLineChars="200"/>
        <w:jc w:val="left"/>
        <w:textAlignment w:val="auto"/>
        <w:outlineLvl w:val="9"/>
        <w:rPr>
          <w:rFonts w:hint="eastAsia" w:ascii="黑体" w:hAnsi="黑体" w:eastAsia="黑体" w:cs="黑体"/>
          <w:b w:val="0"/>
          <w:bCs w:val="0"/>
          <w:color w:val="auto"/>
          <w:sz w:val="32"/>
          <w:szCs w:val="32"/>
          <w:shd w:val="clear" w:color="auto" w:fill="auto"/>
          <w:lang w:eastAsia="zh-CN"/>
        </w:rPr>
      </w:pPr>
      <w:r>
        <w:rPr>
          <w:rFonts w:hint="eastAsia" w:ascii="黑体" w:hAnsi="黑体" w:eastAsia="黑体" w:cs="黑体"/>
          <w:b w:val="0"/>
          <w:bCs w:val="0"/>
          <w:color w:val="auto"/>
          <w:sz w:val="32"/>
          <w:szCs w:val="32"/>
          <w:shd w:val="clear" w:color="auto" w:fill="auto"/>
          <w:lang w:eastAsia="zh-CN"/>
        </w:rPr>
        <w:t>二、</w:t>
      </w:r>
      <w:r>
        <w:rPr>
          <w:rFonts w:hint="eastAsia" w:ascii="黑体" w:hAnsi="黑体" w:eastAsia="黑体" w:cs="黑体"/>
          <w:b w:val="0"/>
          <w:bCs w:val="0"/>
          <w:color w:val="auto"/>
          <w:sz w:val="32"/>
          <w:szCs w:val="32"/>
          <w:shd w:val="clear" w:color="auto" w:fill="auto"/>
          <w:lang w:val="en-US" w:eastAsia="zh-CN"/>
        </w:rPr>
        <w:t>应急措施</w:t>
      </w:r>
    </w:p>
    <w:p w14:paraId="724212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根据国家旅游局《景区最大承载量核定导则》，核对库木塔格景区瞬时最大承载量为8000人，最大日承载量为4.5万人/日，游客量分为三级，分别对应红色、橙色、蓝色预警。当游客量达到最大承载量的70%（31500人）为蓝色预警、80%（36000人）为橙色预警、100%（45000人）为红色预警。</w:t>
      </w:r>
    </w:p>
    <w:p w14:paraId="6062C24E">
      <w:pPr>
        <w:pageBreakBefore w:val="0"/>
        <w:widowControl/>
        <w:kinsoku/>
        <w:wordWrap/>
        <w:overflowPunct/>
        <w:topLinePunct w:val="0"/>
        <w:bidi w:val="0"/>
        <w:spacing w:line="560" w:lineRule="exact"/>
        <w:ind w:left="0" w:leftChars="0" w:right="0" w:firstLine="640" w:firstLineChars="200"/>
        <w:jc w:val="left"/>
        <w:textAlignment w:val="auto"/>
        <w:rPr>
          <w:rFonts w:hint="eastAsia" w:ascii="黑体" w:hAnsi="黑体" w:eastAsia="黑体" w:cs="黑体"/>
          <w:b w:val="0"/>
          <w:bCs w:val="0"/>
          <w:color w:val="auto"/>
          <w:sz w:val="32"/>
          <w:szCs w:val="32"/>
          <w:shd w:val="clear" w:color="auto" w:fill="auto"/>
          <w:lang w:val="en-US" w:eastAsia="zh-CN"/>
        </w:rPr>
      </w:pPr>
      <w:r>
        <w:rPr>
          <w:rFonts w:hint="eastAsia" w:ascii="黑体" w:hAnsi="黑体" w:eastAsia="黑体" w:cs="黑体"/>
          <w:b w:val="0"/>
          <w:bCs w:val="0"/>
          <w:color w:val="auto"/>
          <w:sz w:val="32"/>
          <w:szCs w:val="32"/>
          <w:shd w:val="clear" w:color="auto" w:fill="auto"/>
          <w:lang w:val="en-US" w:eastAsia="zh-CN"/>
        </w:rPr>
        <w:t>三、旅游高峰期应急措施：</w:t>
      </w:r>
    </w:p>
    <w:p w14:paraId="166D98E0">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1.蓝色预警</w:t>
      </w:r>
      <w:r>
        <w:rPr>
          <w:rFonts w:hint="eastAsia" w:ascii="仿宋_GB2312" w:hAnsi="仿宋_GB2312" w:eastAsia="仿宋_GB2312" w:cs="仿宋_GB2312"/>
          <w:b w:val="0"/>
          <w:bCs w:val="0"/>
          <w:color w:val="auto"/>
          <w:sz w:val="32"/>
          <w:szCs w:val="32"/>
          <w:shd w:val="clear" w:color="auto" w:fill="auto"/>
          <w:lang w:val="en-US" w:eastAsia="zh-CN"/>
        </w:rPr>
        <w:t>（一般）：进入景区的人数达到最大承载量的70%，启动蓝色预警。</w:t>
      </w:r>
    </w:p>
    <w:p w14:paraId="035624CA">
      <w:pPr>
        <w:pageBreakBefore w:val="0"/>
        <w:widowControl/>
        <w:numPr>
          <w:ilvl w:val="0"/>
          <w:numId w:val="0"/>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调控措施</w:t>
      </w:r>
      <w:r>
        <w:rPr>
          <w:rFonts w:hint="eastAsia" w:ascii="仿宋_GB2312" w:hAnsi="仿宋_GB2312" w:eastAsia="仿宋_GB2312" w:cs="仿宋_GB2312"/>
          <w:b w:val="0"/>
          <w:bCs w:val="0"/>
          <w:color w:val="auto"/>
          <w:sz w:val="32"/>
          <w:szCs w:val="32"/>
          <w:shd w:val="clear" w:color="auto" w:fill="auto"/>
          <w:lang w:val="en-US" w:eastAsia="zh-CN"/>
        </w:rPr>
        <w:t>：由门票部负责人（刘艳梅15809950011）报告景区主要领导（张飞18509950001）。应急领导小组启动蓝色预警，配合做好游客分流的准备工作，通过广播、提示牌、LED等设备告知游客并密切关注游客数量，及时汇报上级主管部门。</w:t>
      </w:r>
    </w:p>
    <w:p w14:paraId="15C31F2D">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2.橙色预警</w:t>
      </w:r>
      <w:r>
        <w:rPr>
          <w:rFonts w:hint="eastAsia" w:ascii="仿宋_GB2312" w:hAnsi="仿宋_GB2312" w:eastAsia="仿宋_GB2312" w:cs="仿宋_GB2312"/>
          <w:b w:val="0"/>
          <w:bCs w:val="0"/>
          <w:color w:val="auto"/>
          <w:sz w:val="32"/>
          <w:szCs w:val="32"/>
          <w:shd w:val="clear" w:color="auto" w:fill="auto"/>
          <w:lang w:val="en-US" w:eastAsia="zh-CN"/>
        </w:rPr>
        <w:t>（中级）：进入景区的人数达到最大承载量的80%，启动橙色预警。</w:t>
      </w:r>
    </w:p>
    <w:p w14:paraId="56724C1F">
      <w:pPr>
        <w:pageBreakBefore w:val="0"/>
        <w:widowControl/>
        <w:numPr>
          <w:ilvl w:val="0"/>
          <w:numId w:val="0"/>
        </w:numPr>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调控措施</w:t>
      </w:r>
      <w:r>
        <w:rPr>
          <w:rFonts w:hint="eastAsia" w:ascii="仿宋_GB2312" w:hAnsi="仿宋_GB2312" w:eastAsia="仿宋_GB2312" w:cs="仿宋_GB2312"/>
          <w:b w:val="0"/>
          <w:bCs w:val="0"/>
          <w:color w:val="auto"/>
          <w:sz w:val="32"/>
          <w:szCs w:val="32"/>
          <w:shd w:val="clear" w:color="auto" w:fill="auto"/>
          <w:lang w:val="en-US" w:eastAsia="zh-CN"/>
        </w:rPr>
        <w:t>：由门票部负责人（刘艳梅15809950011）报告景区主要领导（张飞18509950001）。应急领导小组启动橙色预警。景区停止售票，通过广播、提示牌、LED等设备告知游客。密切关注游客数量，及时上报各类信息。配合在游客中心、停车场、售票大厅等位置劝阻游客进入景区，由现场疏散组配合交管部门进行交通疏导和引流工作。现场警戒组配合警务站做维护好现场秩序。</w:t>
      </w:r>
    </w:p>
    <w:p w14:paraId="4245A984">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3.红色预警</w:t>
      </w:r>
      <w:r>
        <w:rPr>
          <w:rFonts w:hint="eastAsia" w:ascii="仿宋_GB2312" w:hAnsi="仿宋_GB2312" w:eastAsia="仿宋_GB2312" w:cs="仿宋_GB2312"/>
          <w:b w:val="0"/>
          <w:bCs w:val="0"/>
          <w:color w:val="auto"/>
          <w:sz w:val="32"/>
          <w:szCs w:val="32"/>
          <w:shd w:val="clear" w:color="auto" w:fill="auto"/>
          <w:lang w:val="en-US" w:eastAsia="zh-CN"/>
        </w:rPr>
        <w:t>（高级）：景区进入景区的人数达到最大承载量的100%，启动红色预警。</w:t>
      </w:r>
    </w:p>
    <w:p w14:paraId="0B1D5B31">
      <w:pPr>
        <w:pageBreakBefore w:val="0"/>
        <w:widowControl/>
        <w:numPr>
          <w:ilvl w:val="0"/>
          <w:numId w:val="0"/>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调控措施：</w:t>
      </w:r>
      <w:r>
        <w:rPr>
          <w:rFonts w:hint="eastAsia" w:ascii="仿宋_GB2312" w:hAnsi="仿宋_GB2312" w:eastAsia="仿宋_GB2312" w:cs="仿宋_GB2312"/>
          <w:b w:val="0"/>
          <w:bCs w:val="0"/>
          <w:color w:val="auto"/>
          <w:sz w:val="32"/>
          <w:szCs w:val="32"/>
          <w:shd w:val="clear" w:color="auto" w:fill="auto"/>
          <w:lang w:val="en-US" w:eastAsia="zh-CN"/>
        </w:rPr>
        <w:t>由门票部负责人（刘艳梅15809950011）报告景区主要领导（张飞18509950001），应急领导小组启动红色预警。景区停止售票，通过广播、提示牌、LED等设备告知游客，密切关注游客数量，及时上报各类信息。配合在景区主要点位劝阻游客进入景区，由现场疏散组配合交管部门封闭所有通往景区的道路。现场警戒组配合警务站维护好景区秩序。</w:t>
      </w:r>
    </w:p>
    <w:p w14:paraId="13AB8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shd w:val="clear" w:color="auto" w:fill="auto"/>
          <w:lang w:val="en-US" w:eastAsia="zh-CN"/>
        </w:rPr>
        <w:t>财务科</w:t>
      </w:r>
      <w:r>
        <w:rPr>
          <w:rFonts w:hint="eastAsia" w:ascii="仿宋_GB2312" w:hAnsi="仿宋_GB2312" w:eastAsia="仿宋_GB2312" w:cs="仿宋_GB2312"/>
          <w:b w:val="0"/>
          <w:bCs w:val="0"/>
          <w:color w:val="auto"/>
          <w:sz w:val="32"/>
          <w:szCs w:val="32"/>
          <w:lang w:val="en-US" w:eastAsia="zh-CN"/>
        </w:rPr>
        <w:t>要根据往年统计数据,在今年旅游接待高峰期前,向领导上报数据,各部门提前做好接待预案。</w:t>
      </w:r>
    </w:p>
    <w:p w14:paraId="20C91E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（2）售票窗口咨询过多时,应安排2-4名咨询员做好票务政策及游客旅游注意事项提醒，缓解售票人员压力。如售票窗口排队等待人数超过100人时,应立即设置临时售票口,缩短游客购票时间。</w:t>
      </w:r>
    </w:p>
    <w:p w14:paraId="5A5DF3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（3）当停车场车辆饱和时,在景区大门口道路两边设置临时停车位，安全保卫部及时安排人员，配合交管部门负责管理、疏导车辆。</w:t>
      </w:r>
    </w:p>
    <w:p w14:paraId="1DEA53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（4）当</w:t>
      </w:r>
      <w:bookmarkStart w:id="1" w:name="_GoBack"/>
      <w:r>
        <w:rPr>
          <w:rFonts w:hint="eastAsia" w:ascii="仿宋_GB2312" w:hAnsi="仿宋_GB2312" w:eastAsia="仿宋_GB2312" w:cs="仿宋_GB2312"/>
          <w:b w:val="0"/>
          <w:bCs w:val="0"/>
          <w:color w:val="auto"/>
          <w:sz w:val="32"/>
          <w:szCs w:val="32"/>
          <w:lang w:val="en-US" w:eastAsia="zh-CN"/>
        </w:rPr>
        <w:t>检</w:t>
      </w:r>
      <w:bookmarkEnd w:id="1"/>
      <w:r>
        <w:rPr>
          <w:rFonts w:hint="eastAsia" w:ascii="仿宋_GB2312" w:hAnsi="仿宋_GB2312" w:eastAsia="仿宋_GB2312" w:cs="仿宋_GB2312"/>
          <w:b w:val="0"/>
          <w:bCs w:val="0"/>
          <w:color w:val="auto"/>
          <w:sz w:val="32"/>
          <w:szCs w:val="32"/>
          <w:lang w:val="en-US" w:eastAsia="zh-CN"/>
        </w:rPr>
        <w:t>票处满负荷运转时,应时刻注意检票后进入乘车等待区的游客人数,一旦超过300人,可考虑暂停售检票;大漠长河公司要联系增加车辆,售检票人员要做好购票游客和等车游客的安抚解释工作,景区内各经营场所要根据天气为游客提供降暑或御寒物资,缓解游客情绪。</w:t>
      </w:r>
    </w:p>
    <w:p w14:paraId="21A6F7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val="0"/>
          <w:bCs w:val="0"/>
          <w:color w:val="auto"/>
          <w:sz w:val="32"/>
          <w:szCs w:val="32"/>
          <w:lang w:val="en-US" w:eastAsia="zh-CN"/>
        </w:rPr>
        <w:t>（5）各景点候车人数超过300人时,大漠长河公司不仅要对游客做好解释安抚,并应立即调度车辆,及时将游客运送下山,必要时,大漠长河公司要为游客提供降暑物资。</w:t>
      </w:r>
    </w:p>
    <w:p w14:paraId="3D11BF7E">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 xml:space="preserve">(1) </w:t>
      </w:r>
      <w:r>
        <w:rPr>
          <w:rFonts w:hint="eastAsia" w:ascii="仿宋_GB2312" w:hAnsi="仿宋_GB2312" w:eastAsia="仿宋_GB2312" w:cs="仿宋_GB2312"/>
          <w:b/>
          <w:bCs/>
          <w:sz w:val="32"/>
          <w:szCs w:val="32"/>
          <w:lang w:eastAsia="zh-CN"/>
        </w:rPr>
        <w:t>现场疏散组：</w:t>
      </w:r>
    </w:p>
    <w:p w14:paraId="5C736922">
      <w:pPr>
        <w:pageBreakBefore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组  长：</w:t>
      </w:r>
      <w:r>
        <w:rPr>
          <w:rFonts w:hint="eastAsia" w:ascii="仿宋_GB2312" w:hAnsi="仿宋_GB2312" w:eastAsia="仿宋_GB2312" w:cs="仿宋_GB2312"/>
          <w:sz w:val="32"/>
          <w:szCs w:val="32"/>
          <w:lang w:eastAsia="zh-CN"/>
        </w:rPr>
        <w:t>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磊</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电话</w:t>
      </w:r>
      <w:r>
        <w:rPr>
          <w:rFonts w:hint="eastAsia" w:ascii="仿宋_GB2312" w:hAnsi="仿宋_GB2312" w:eastAsia="仿宋_GB2312" w:cs="仿宋_GB2312"/>
          <w:sz w:val="32"/>
          <w:szCs w:val="32"/>
          <w:lang w:val="en-US" w:eastAsia="zh-CN"/>
        </w:rPr>
        <w:t>：13565598902</w:t>
      </w:r>
    </w:p>
    <w:p w14:paraId="0C12584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成  员：</w:t>
      </w:r>
      <w:r>
        <w:rPr>
          <w:rFonts w:hint="eastAsia" w:ascii="仿宋_GB2312" w:hAnsi="仿宋_GB2312" w:eastAsia="仿宋_GB2312" w:cs="仿宋_GB2312"/>
          <w:sz w:val="32"/>
          <w:szCs w:val="32"/>
          <w:lang w:eastAsia="zh-CN"/>
        </w:rPr>
        <w:t>阿布都许克尔、冶雨婷、哈山</w:t>
      </w:r>
    </w:p>
    <w:p w14:paraId="5A7954CF">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现场警戒组</w:t>
      </w:r>
      <w:r>
        <w:rPr>
          <w:rFonts w:hint="eastAsia" w:ascii="仿宋_GB2312" w:hAnsi="仿宋_GB2312" w:eastAsia="仿宋_GB2312" w:cs="仿宋_GB2312"/>
          <w:b/>
          <w:bCs/>
          <w:sz w:val="32"/>
          <w:szCs w:val="32"/>
        </w:rPr>
        <w:t>：</w:t>
      </w:r>
    </w:p>
    <w:p w14:paraId="29DA64E9">
      <w:pPr>
        <w:pageBreakBefore w:val="0"/>
        <w:kinsoku/>
        <w:wordWrap/>
        <w:overflowPunct/>
        <w:topLinePunct w:val="0"/>
        <w:bidi w:val="0"/>
        <w:spacing w:line="560" w:lineRule="exact"/>
        <w:ind w:left="0" w:leftChars="0" w:right="0" w:firstLine="960" w:firstLine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卡哈尔·艾合买亚孜</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电话:13699910207</w:t>
      </w:r>
      <w:r>
        <w:rPr>
          <w:rFonts w:hint="eastAsia" w:ascii="仿宋_GB2312" w:hAnsi="仿宋_GB2312" w:eastAsia="仿宋_GB2312" w:cs="仿宋_GB2312"/>
          <w:sz w:val="32"/>
          <w:szCs w:val="32"/>
        </w:rPr>
        <w:t xml:space="preserve">    </w:t>
      </w:r>
    </w:p>
    <w:p w14:paraId="650824D2">
      <w:pPr>
        <w:pageBreakBefore w:val="0"/>
        <w:kinsoku/>
        <w:wordWrap/>
        <w:overflowPunct/>
        <w:topLinePunct w:val="0"/>
        <w:bidi w:val="0"/>
        <w:spacing w:line="560" w:lineRule="exact"/>
        <w:ind w:left="0" w:leftChars="0" w:right="0" w:firstLine="960" w:firstLineChars="3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熊山明、帕尔哈提、依明尼亚孜</w:t>
      </w:r>
    </w:p>
    <w:p w14:paraId="2123A403">
      <w:pPr>
        <w:pageBreakBefore w:val="0"/>
        <w:kinsoku/>
        <w:wordWrap/>
        <w:overflowPunct/>
        <w:topLinePunct w:val="0"/>
        <w:bidi w:val="0"/>
        <w:spacing w:line="560" w:lineRule="exact"/>
        <w:ind w:right="0" w:firstLine="643" w:firstLineChars="200"/>
        <w:jc w:val="left"/>
        <w:textAlignment w:val="auto"/>
        <w:rPr>
          <w:rFonts w:hint="eastAsia" w:ascii="仿宋_GB2312" w:hAnsi="仿宋_GB2312" w:eastAsia="仿宋_GB2312" w:cs="仿宋_GB2312"/>
          <w:b/>
          <w:sz w:val="32"/>
          <w:szCs w:val="32"/>
          <w:lang w:val="en-US" w:eastAsia="zh-CN"/>
        </w:rPr>
      </w:pPr>
    </w:p>
    <w:p w14:paraId="054D1FB4">
      <w:pPr>
        <w:pageBreakBefore w:val="0"/>
        <w:kinsoku/>
        <w:wordWrap/>
        <w:overflowPunct/>
        <w:topLinePunct w:val="0"/>
        <w:bidi w:val="0"/>
        <w:spacing w:line="560" w:lineRule="exact"/>
        <w:ind w:left="0" w:leftChars="0" w:right="0" w:firstLine="643" w:firstLineChars="200"/>
        <w:jc w:val="left"/>
        <w:textAlignment w:val="auto"/>
        <w:rPr>
          <w:rFonts w:hint="eastAsia" w:ascii="方正小标宋简体" w:hAnsi="方正小标宋简体" w:eastAsia="方正小标宋简体" w:cs="方正小标宋简体"/>
          <w:b w:val="0"/>
          <w:bCs/>
          <w:sz w:val="44"/>
          <w:szCs w:val="44"/>
          <w:lang w:val="en-US" w:eastAsia="zh-CN"/>
        </w:rPr>
      </w:pPr>
      <w:r>
        <w:rPr>
          <w:rFonts w:hint="eastAsia" w:ascii="仿宋_GB2312" w:hAnsi="仿宋_GB2312" w:eastAsia="仿宋_GB2312" w:cs="仿宋_GB2312"/>
          <w:b/>
          <w:sz w:val="32"/>
          <w:szCs w:val="32"/>
          <w:lang w:val="en-US" w:eastAsia="zh-CN"/>
        </w:rPr>
        <w:t xml:space="preserve">            </w:t>
      </w:r>
      <w:r>
        <w:rPr>
          <w:rFonts w:hint="eastAsia" w:ascii="方正小标宋简体" w:hAnsi="方正小标宋简体" w:eastAsia="方正小标宋简体" w:cs="方正小标宋简体"/>
          <w:b w:val="0"/>
          <w:bCs/>
          <w:sz w:val="44"/>
          <w:szCs w:val="44"/>
          <w:lang w:val="en-US" w:eastAsia="zh-CN"/>
        </w:rPr>
        <w:t xml:space="preserve"> </w:t>
      </w:r>
    </w:p>
    <w:p w14:paraId="25C7F872">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1ED9D5C9">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024625D0">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41857189">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0CD7ED33">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4D2F30D4">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3647FD13">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5EDF15BD">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501F6C07">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4BA5B343">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lang w:val="en-US" w:eastAsia="zh-CN"/>
        </w:rPr>
      </w:pPr>
    </w:p>
    <w:p w14:paraId="35FF2CC9">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节假日安全应急预案</w:t>
      </w:r>
    </w:p>
    <w:p w14:paraId="10CFCF6E">
      <w:pPr>
        <w:pStyle w:val="56"/>
        <w:pageBreakBefore w:val="0"/>
        <w:numPr>
          <w:ilvl w:val="0"/>
          <w:numId w:val="0"/>
        </w:numPr>
        <w:kinsoku/>
        <w:wordWrap/>
        <w:overflowPunct/>
        <w:topLinePunct w:val="0"/>
        <w:autoSpaceDN w:val="0"/>
        <w:bidi w:val="0"/>
        <w:spacing w:line="560" w:lineRule="exact"/>
        <w:ind w:left="0" w:leftChars="0" w:right="0" w:firstLine="640" w:firstLineChars="200"/>
        <w:jc w:val="left"/>
        <w:textAlignment w:val="auto"/>
        <w:rPr>
          <w:rFonts w:hint="eastAsia" w:ascii="黑体" w:hAnsi="黑体" w:eastAsia="黑体" w:cs="黑体"/>
          <w:b w:val="0"/>
          <w:bCs/>
          <w:color w:val="000000"/>
          <w:sz w:val="32"/>
          <w:szCs w:val="32"/>
        </w:rPr>
      </w:pP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组织</w:t>
      </w:r>
      <w:r>
        <w:rPr>
          <w:rFonts w:hint="eastAsia" w:ascii="黑体" w:hAnsi="黑体" w:eastAsia="黑体" w:cs="黑体"/>
          <w:b w:val="0"/>
          <w:bCs/>
          <w:color w:val="000000"/>
          <w:sz w:val="32"/>
          <w:szCs w:val="32"/>
        </w:rPr>
        <w:t>领导机构。</w:t>
      </w:r>
    </w:p>
    <w:p w14:paraId="18F56352">
      <w:pPr>
        <w:pageBreakBefore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color w:val="000000"/>
          <w:sz w:val="32"/>
          <w:szCs w:val="32"/>
        </w:rPr>
        <w:t>应急指挥部</w:t>
      </w:r>
      <w:r>
        <w:rPr>
          <w:rFonts w:hint="eastAsia" w:ascii="仿宋_GB2312" w:hAnsi="仿宋_GB2312" w:eastAsia="仿宋_GB2312" w:cs="仿宋_GB2312"/>
          <w:b/>
          <w:sz w:val="32"/>
          <w:szCs w:val="32"/>
        </w:rPr>
        <w:t>、职能小组名单：</w:t>
      </w:r>
    </w:p>
    <w:p w14:paraId="29E7669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b w:val="0"/>
          <w:bCs w:val="0"/>
          <w:color w:val="auto"/>
          <w:spacing w:val="-11"/>
          <w:sz w:val="32"/>
          <w:szCs w:val="32"/>
          <w:shd w:val="clear" w:color="auto" w:fill="auto"/>
        </w:rPr>
      </w:pPr>
      <w:r>
        <w:rPr>
          <w:rFonts w:hint="eastAsia" w:ascii="仿宋_GB2312" w:hAnsi="仿宋_GB2312" w:eastAsia="仿宋_GB2312" w:cs="仿宋_GB2312"/>
          <w:bCs/>
          <w:sz w:val="32"/>
          <w:szCs w:val="32"/>
        </w:rPr>
        <w:t xml:space="preserve">组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长</w:t>
      </w:r>
      <w:r>
        <w:rPr>
          <w:rFonts w:hint="eastAsia" w:ascii="仿宋_GB2312" w:hAnsi="仿宋_GB2312" w:eastAsia="仿宋_GB2312" w:cs="仿宋_GB2312"/>
          <w:bCs/>
          <w:sz w:val="32"/>
          <w:szCs w:val="32"/>
          <w:lang w:eastAsia="zh-CN"/>
        </w:rPr>
        <w:t>：</w:t>
      </w:r>
      <w:r>
        <w:rPr>
          <w:rFonts w:hint="eastAsia" w:ascii="仿宋_GB2312" w:hAnsi="仿宋_GB2312" w:eastAsia="仿宋_GB2312"/>
          <w:sz w:val="32"/>
          <w:szCs w:val="32"/>
          <w:lang w:eastAsia="zh-CN"/>
        </w:rPr>
        <w:t>张</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飞</w:t>
      </w:r>
      <w:r>
        <w:rPr>
          <w:rFonts w:hint="eastAsia" w:ascii="仿宋_GB2312" w:hAnsi="仿宋_GB2312" w:eastAsia="仿宋_GB2312" w:cs="仿宋_GB2312"/>
          <w:b w:val="0"/>
          <w:bCs w:val="0"/>
          <w:color w:val="auto"/>
          <w:spacing w:val="-11"/>
          <w:sz w:val="32"/>
          <w:szCs w:val="32"/>
          <w:shd w:val="clear" w:color="auto" w:fill="auto"/>
        </w:rPr>
        <w:t>（</w:t>
      </w:r>
      <w:r>
        <w:rPr>
          <w:rFonts w:hint="eastAsia" w:ascii="仿宋_GB2312" w:hAnsi="仿宋_GB2312" w:eastAsia="仿宋_GB2312"/>
          <w:spacing w:val="-11"/>
          <w:sz w:val="32"/>
          <w:szCs w:val="32"/>
          <w:lang w:eastAsia="zh-CN"/>
        </w:rPr>
        <w:t>党支部书记</w:t>
      </w:r>
      <w:r>
        <w:rPr>
          <w:rFonts w:hint="eastAsia" w:ascii="仿宋_GB2312" w:hAnsi="仿宋_GB2312" w:eastAsia="仿宋_GB2312"/>
          <w:spacing w:val="-11"/>
          <w:sz w:val="32"/>
          <w:szCs w:val="32"/>
          <w:lang w:val="en-US" w:eastAsia="zh-CN"/>
        </w:rPr>
        <w:t xml:space="preserve">  </w:t>
      </w:r>
      <w:r>
        <w:rPr>
          <w:rFonts w:hint="eastAsia" w:ascii="仿宋_GB2312" w:hAnsi="仿宋_GB2312" w:eastAsia="仿宋_GB2312" w:cs="仿宋_GB2312"/>
          <w:b w:val="0"/>
          <w:bCs w:val="0"/>
          <w:color w:val="auto"/>
          <w:spacing w:val="-11"/>
          <w:sz w:val="32"/>
          <w:szCs w:val="32"/>
          <w:shd w:val="clear" w:color="auto" w:fill="auto"/>
        </w:rPr>
        <w:t>联系电话:</w:t>
      </w:r>
      <w:r>
        <w:rPr>
          <w:rFonts w:hint="eastAsia" w:ascii="仿宋_GB2312" w:hAnsi="仿宋_GB2312" w:eastAsia="仿宋_GB2312" w:cs="仿宋_GB2312"/>
          <w:b w:val="0"/>
          <w:bCs w:val="0"/>
          <w:color w:val="auto"/>
          <w:spacing w:val="-11"/>
          <w:sz w:val="32"/>
          <w:szCs w:val="32"/>
          <w:shd w:val="clear" w:color="auto" w:fill="auto"/>
          <w:lang w:val="en-US" w:eastAsia="zh-CN"/>
        </w:rPr>
        <w:t>18509950001</w:t>
      </w:r>
      <w:r>
        <w:rPr>
          <w:rFonts w:hint="eastAsia" w:ascii="仿宋_GB2312" w:hAnsi="仿宋_GB2312" w:eastAsia="仿宋_GB2312" w:cs="仿宋_GB2312"/>
          <w:b w:val="0"/>
          <w:bCs w:val="0"/>
          <w:color w:val="auto"/>
          <w:spacing w:val="-11"/>
          <w:sz w:val="32"/>
          <w:szCs w:val="32"/>
          <w:shd w:val="clear" w:color="auto" w:fill="auto"/>
        </w:rPr>
        <w:t>）</w:t>
      </w:r>
    </w:p>
    <w:p w14:paraId="1D066F2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副组长</w:t>
      </w:r>
      <w:r>
        <w:rPr>
          <w:rFonts w:hint="eastAsia" w:ascii="仿宋_GB2312" w:hAnsi="仿宋_GB2312" w:eastAsia="仿宋_GB2312" w:cs="仿宋_GB2312"/>
          <w:bCs/>
          <w:sz w:val="32"/>
          <w:szCs w:val="32"/>
        </w:rPr>
        <w:t>：</w:t>
      </w:r>
      <w:r>
        <w:rPr>
          <w:rFonts w:hint="eastAsia" w:ascii="仿宋_GB2312" w:eastAsia="仿宋_GB2312"/>
          <w:sz w:val="32"/>
          <w:szCs w:val="32"/>
        </w:rPr>
        <w:t>温</w:t>
      </w:r>
      <w:r>
        <w:rPr>
          <w:rFonts w:hint="eastAsia" w:ascii="仿宋_GB2312" w:eastAsia="仿宋_GB2312"/>
          <w:sz w:val="32"/>
          <w:szCs w:val="32"/>
          <w:lang w:val="en-US" w:eastAsia="zh-CN"/>
        </w:rPr>
        <w:t xml:space="preserve">  </w:t>
      </w:r>
      <w:r>
        <w:rPr>
          <w:rFonts w:hint="eastAsia" w:ascii="仿宋_GB2312" w:eastAsia="仿宋_GB2312"/>
          <w:sz w:val="32"/>
          <w:szCs w:val="32"/>
        </w:rPr>
        <w:t>静</w:t>
      </w:r>
      <w:r>
        <w:rPr>
          <w:rFonts w:hint="eastAsia" w:ascii="仿宋_GB2312" w:hAnsi="仿宋_GB2312" w:eastAsia="仿宋_GB2312" w:cs="Times New Roman"/>
          <w:spacing w:val="-11"/>
          <w:kern w:val="2"/>
          <w:sz w:val="32"/>
          <w:szCs w:val="32"/>
          <w:lang w:val="en-US" w:eastAsia="zh-CN" w:bidi="ar-SA"/>
        </w:rPr>
        <w:t xml:space="preserve">（景区管委会副主任 </w:t>
      </w:r>
      <w:r>
        <w:rPr>
          <w:rFonts w:hint="eastAsia" w:ascii="仿宋_GB2312" w:hAnsi="仿宋_GB2312" w:eastAsia="仿宋_GB2312" w:cs="仿宋_GB2312"/>
          <w:b w:val="0"/>
          <w:bCs w:val="0"/>
          <w:color w:val="auto"/>
          <w:spacing w:val="-11"/>
          <w:sz w:val="32"/>
          <w:szCs w:val="32"/>
          <w:shd w:val="clear" w:color="auto" w:fill="auto"/>
        </w:rPr>
        <w:t>联系电话</w:t>
      </w:r>
      <w:r>
        <w:rPr>
          <w:rFonts w:hint="eastAsia" w:ascii="仿宋_GB2312" w:hAnsi="仿宋_GB2312" w:eastAsia="仿宋_GB2312" w:cs="仿宋_GB2312"/>
          <w:b w:val="0"/>
          <w:bCs w:val="0"/>
          <w:color w:val="auto"/>
          <w:spacing w:val="-11"/>
          <w:sz w:val="32"/>
          <w:szCs w:val="32"/>
          <w:shd w:val="clear" w:color="auto" w:fill="auto"/>
          <w:lang w:eastAsia="zh-CN"/>
        </w:rPr>
        <w:t>：</w:t>
      </w:r>
      <w:r>
        <w:rPr>
          <w:rFonts w:hint="eastAsia" w:ascii="仿宋_GB2312" w:hAnsi="仿宋_GB2312" w:eastAsia="仿宋_GB2312" w:cs="Times New Roman"/>
          <w:spacing w:val="-11"/>
          <w:kern w:val="2"/>
          <w:sz w:val="32"/>
          <w:szCs w:val="32"/>
          <w:lang w:val="en-US" w:eastAsia="zh-CN" w:bidi="ar-SA"/>
        </w:rPr>
        <w:t>15909956568）</w:t>
      </w:r>
    </w:p>
    <w:p w14:paraId="2631FDA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成  员：</w:t>
      </w:r>
      <w:r>
        <w:rPr>
          <w:rFonts w:hint="eastAsia" w:ascii="仿宋_GB2312" w:hAnsi="仿宋_GB2312" w:eastAsia="仿宋_GB2312"/>
          <w:sz w:val="32"/>
          <w:szCs w:val="32"/>
        </w:rPr>
        <w:t>李晓芸（景区管委会行政办主任</w:t>
      </w:r>
      <w:r>
        <w:rPr>
          <w:rFonts w:hint="eastAsia" w:ascii="仿宋_GB2312" w:hAnsi="仿宋_GB2312" w:eastAsia="仿宋_GB2312"/>
          <w:sz w:val="32"/>
          <w:szCs w:val="32"/>
          <w:lang w:val="en-US" w:eastAsia="zh-CN"/>
        </w:rPr>
        <w:t>15009960664</w:t>
      </w:r>
      <w:r>
        <w:rPr>
          <w:rFonts w:hint="eastAsia" w:ascii="仿宋_GB2312" w:hAnsi="仿宋_GB2312" w:eastAsia="仿宋_GB2312"/>
          <w:sz w:val="32"/>
          <w:szCs w:val="32"/>
        </w:rPr>
        <w:t>）</w:t>
      </w:r>
    </w:p>
    <w:p w14:paraId="3A788AC7">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师  雄（景区管委会财务科科长</w:t>
      </w:r>
      <w:r>
        <w:rPr>
          <w:rFonts w:hint="eastAsia" w:ascii="仿宋_GB2312" w:hAnsi="仿宋_GB2312" w:eastAsia="仿宋_GB2312"/>
          <w:sz w:val="32"/>
          <w:szCs w:val="32"/>
          <w:lang w:val="en-US" w:eastAsia="zh-CN"/>
        </w:rPr>
        <w:t>13699909828</w:t>
      </w:r>
      <w:r>
        <w:rPr>
          <w:rFonts w:hint="eastAsia" w:ascii="仿宋_GB2312" w:hAnsi="仿宋_GB2312" w:eastAsia="仿宋_GB2312"/>
          <w:sz w:val="32"/>
          <w:szCs w:val="32"/>
        </w:rPr>
        <w:t>）</w:t>
      </w:r>
    </w:p>
    <w:p w14:paraId="1289CBE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何海霞（景区管委会营销部部长</w:t>
      </w:r>
      <w:r>
        <w:rPr>
          <w:rFonts w:hint="eastAsia" w:ascii="仿宋_GB2312" w:hAnsi="仿宋_GB2312" w:eastAsia="仿宋_GB2312"/>
          <w:sz w:val="32"/>
          <w:szCs w:val="32"/>
          <w:lang w:val="en-US" w:eastAsia="zh-CN"/>
        </w:rPr>
        <w:t>13565598998</w:t>
      </w:r>
      <w:r>
        <w:rPr>
          <w:rFonts w:hint="eastAsia" w:ascii="仿宋_GB2312" w:hAnsi="仿宋_GB2312" w:eastAsia="仿宋_GB2312"/>
          <w:sz w:val="32"/>
          <w:szCs w:val="32"/>
        </w:rPr>
        <w:t>）</w:t>
      </w:r>
    </w:p>
    <w:p w14:paraId="493CAF1E">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刘艳梅（景区管委会门票部部长</w:t>
      </w:r>
      <w:r>
        <w:rPr>
          <w:rFonts w:hint="eastAsia" w:ascii="仿宋_GB2312" w:hAnsi="仿宋_GB2312" w:eastAsia="仿宋_GB2312"/>
          <w:sz w:val="32"/>
          <w:szCs w:val="32"/>
          <w:lang w:val="en-US" w:eastAsia="zh-CN"/>
        </w:rPr>
        <w:t>15809950011</w:t>
      </w:r>
      <w:r>
        <w:rPr>
          <w:rFonts w:hint="eastAsia" w:ascii="仿宋_GB2312" w:hAnsi="仿宋_GB2312" w:eastAsia="仿宋_GB2312"/>
          <w:sz w:val="32"/>
          <w:szCs w:val="32"/>
        </w:rPr>
        <w:t>）</w:t>
      </w:r>
    </w:p>
    <w:p w14:paraId="548CD40E">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  玲（景区管委会环卫部部长</w:t>
      </w:r>
      <w:r>
        <w:rPr>
          <w:rFonts w:hint="eastAsia" w:ascii="仿宋_GB2312" w:hAnsi="仿宋_GB2312" w:eastAsia="仿宋_GB2312"/>
          <w:sz w:val="32"/>
          <w:szCs w:val="32"/>
          <w:lang w:val="en-US" w:eastAsia="zh-CN"/>
        </w:rPr>
        <w:t>18999696532</w:t>
      </w:r>
      <w:r>
        <w:rPr>
          <w:rFonts w:hint="eastAsia" w:ascii="仿宋_GB2312" w:hAnsi="仿宋_GB2312" w:eastAsia="仿宋_GB2312"/>
          <w:sz w:val="32"/>
          <w:szCs w:val="32"/>
        </w:rPr>
        <w:t>）</w:t>
      </w:r>
    </w:p>
    <w:p w14:paraId="1A6D2E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袁  伟（景区管委会项目部部长</w:t>
      </w:r>
      <w:r>
        <w:rPr>
          <w:rFonts w:hint="eastAsia" w:ascii="仿宋_GB2312" w:hAnsi="仿宋_GB2312" w:eastAsia="仿宋_GB2312"/>
          <w:sz w:val="32"/>
          <w:szCs w:val="32"/>
          <w:lang w:val="en-US" w:eastAsia="zh-CN"/>
        </w:rPr>
        <w:t>13699928909</w:t>
      </w:r>
      <w:r>
        <w:rPr>
          <w:rFonts w:hint="eastAsia" w:ascii="仿宋_GB2312" w:hAnsi="仿宋_GB2312" w:eastAsia="仿宋_GB2312"/>
          <w:sz w:val="32"/>
          <w:szCs w:val="32"/>
        </w:rPr>
        <w:t>）</w:t>
      </w:r>
    </w:p>
    <w:p w14:paraId="15965E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hAnsi="仿宋_GB2312" w:eastAsia="仿宋_GB2312"/>
          <w:sz w:val="32"/>
          <w:szCs w:val="32"/>
        </w:rPr>
        <w:t xml:space="preserve">        高海军（景区管委会维修部部长</w:t>
      </w:r>
      <w:r>
        <w:rPr>
          <w:rFonts w:hint="eastAsia" w:ascii="仿宋_GB2312" w:hAnsi="仿宋_GB2312" w:eastAsia="仿宋_GB2312"/>
          <w:sz w:val="32"/>
          <w:szCs w:val="32"/>
          <w:lang w:val="en-US" w:eastAsia="zh-CN"/>
        </w:rPr>
        <w:t>15909950808</w:t>
      </w:r>
      <w:r>
        <w:rPr>
          <w:rFonts w:hint="eastAsia" w:ascii="仿宋_GB2312" w:hAnsi="仿宋_GB2312" w:eastAsia="仿宋_GB2312"/>
          <w:sz w:val="32"/>
          <w:szCs w:val="32"/>
        </w:rPr>
        <w:t>）</w:t>
      </w:r>
    </w:p>
    <w:p w14:paraId="139F9D92">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eastAsia" w:ascii="仿宋_GB2312" w:hAnsi="仿宋_GB2312" w:eastAsia="仿宋_GB2312"/>
          <w:spacing w:val="-28"/>
          <w:sz w:val="28"/>
          <w:szCs w:val="28"/>
          <w:lang w:eastAsia="zh-CN"/>
        </w:rPr>
      </w:pPr>
      <w:r>
        <w:rPr>
          <w:rFonts w:hint="eastAsia" w:ascii="仿宋_GB2312" w:hAnsi="仿宋_GB2312" w:eastAsia="仿宋_GB2312"/>
          <w:sz w:val="28"/>
          <w:szCs w:val="28"/>
        </w:rPr>
        <w:t>卡哈尔·艾合买牙孜</w:t>
      </w:r>
      <w:r>
        <w:rPr>
          <w:rFonts w:hint="eastAsia" w:ascii="仿宋_GB2312" w:hAnsi="仿宋_GB2312" w:eastAsia="仿宋_GB2312"/>
          <w:sz w:val="32"/>
          <w:szCs w:val="32"/>
        </w:rPr>
        <w:t>（景区管委会</w:t>
      </w:r>
      <w:r>
        <w:rPr>
          <w:rFonts w:hint="eastAsia" w:ascii="仿宋_GB2312" w:hAnsi="仿宋_GB2312" w:eastAsia="仿宋_GB2312"/>
          <w:sz w:val="32"/>
          <w:szCs w:val="32"/>
          <w:lang w:eastAsia="zh-CN"/>
        </w:rPr>
        <w:t>安保部部长</w:t>
      </w:r>
      <w:r>
        <w:rPr>
          <w:rFonts w:hint="eastAsia" w:ascii="仿宋_GB2312" w:hAnsi="仿宋_GB2312" w:eastAsia="仿宋_GB2312"/>
          <w:sz w:val="32"/>
          <w:szCs w:val="32"/>
          <w:lang w:val="en-US" w:eastAsia="zh-CN"/>
        </w:rPr>
        <w:t>13699910207</w:t>
      </w:r>
      <w:r>
        <w:rPr>
          <w:rFonts w:hint="eastAsia" w:ascii="仿宋_GB2312" w:hAnsi="仿宋_GB2312" w:eastAsia="仿宋_GB2312"/>
          <w:sz w:val="32"/>
          <w:szCs w:val="32"/>
          <w:lang w:eastAsia="zh-CN"/>
        </w:rPr>
        <w:t>）</w:t>
      </w:r>
    </w:p>
    <w:p w14:paraId="1A454F7A">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eastAsia="zh-CN"/>
        </w:rPr>
        <w:t>雷</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成（</w:t>
      </w:r>
      <w:r>
        <w:rPr>
          <w:rFonts w:hint="eastAsia" w:ascii="仿宋_GB2312" w:hAnsi="仿宋_GB2312" w:eastAsia="仿宋_GB2312"/>
          <w:w w:val="90"/>
          <w:sz w:val="32"/>
          <w:szCs w:val="32"/>
          <w:lang w:val="en-US" w:eastAsia="zh-CN"/>
        </w:rPr>
        <w:t>景区管委会安保部副部长16699251663</w:t>
      </w:r>
      <w:r>
        <w:rPr>
          <w:rFonts w:hint="eastAsia" w:ascii="仿宋_GB2312" w:hAnsi="仿宋_GB2312" w:eastAsia="仿宋_GB2312"/>
          <w:sz w:val="32"/>
          <w:szCs w:val="32"/>
          <w:lang w:val="en-US" w:eastAsia="zh-CN"/>
        </w:rPr>
        <w:t>）</w:t>
      </w:r>
    </w:p>
    <w:p w14:paraId="73E7D65F">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王</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成（荣辉公司总经理</w:t>
      </w:r>
      <w:r>
        <w:rPr>
          <w:rFonts w:hint="eastAsia" w:ascii="仿宋_GB2312" w:hAnsi="仿宋_GB2312" w:eastAsia="仿宋_GB2312"/>
          <w:sz w:val="32"/>
          <w:szCs w:val="32"/>
          <w:lang w:val="en-US" w:eastAsia="zh-CN"/>
        </w:rPr>
        <w:t>13899312367</w:t>
      </w:r>
      <w:r>
        <w:rPr>
          <w:rFonts w:hint="eastAsia" w:ascii="仿宋_GB2312" w:hAnsi="仿宋_GB2312" w:eastAsia="仿宋_GB2312"/>
          <w:sz w:val="32"/>
          <w:szCs w:val="32"/>
          <w:lang w:eastAsia="zh-CN"/>
        </w:rPr>
        <w:t>）</w:t>
      </w:r>
    </w:p>
    <w:p w14:paraId="4F25E128">
      <w:pPr>
        <w:pageBreakBefore w:val="0"/>
        <w:kinsoku/>
        <w:wordWrap/>
        <w:overflowPunct/>
        <w:topLinePunct w:val="0"/>
        <w:bidi w:val="0"/>
        <w:spacing w:line="560" w:lineRule="exact"/>
        <w:ind w:right="0" w:firstLine="1920" w:firstLineChars="6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sz w:val="32"/>
          <w:szCs w:val="32"/>
          <w:lang w:eastAsia="zh-CN"/>
        </w:rPr>
        <w:t>何</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勇（大漠长河公司总经理</w:t>
      </w:r>
      <w:r>
        <w:rPr>
          <w:rFonts w:hint="eastAsia" w:ascii="仿宋_GB2312" w:hAnsi="仿宋_GB2312" w:eastAsia="仿宋_GB2312"/>
          <w:sz w:val="32"/>
          <w:szCs w:val="32"/>
          <w:lang w:val="en-US" w:eastAsia="zh-CN"/>
        </w:rPr>
        <w:t>13699909075</w:t>
      </w:r>
      <w:r>
        <w:rPr>
          <w:rFonts w:hint="eastAsia" w:ascii="仿宋_GB2312" w:hAnsi="仿宋_GB2312" w:eastAsia="仿宋_GB2312"/>
          <w:sz w:val="32"/>
          <w:szCs w:val="32"/>
          <w:lang w:eastAsia="zh-CN"/>
        </w:rPr>
        <w:t>）</w:t>
      </w:r>
    </w:p>
    <w:p w14:paraId="4D0596F9">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(1) 应急救援组</w:t>
      </w:r>
      <w:r>
        <w:rPr>
          <w:rFonts w:hint="eastAsia" w:ascii="仿宋_GB2312" w:hAnsi="仿宋_GB2312" w:eastAsia="仿宋_GB2312" w:cs="仿宋_GB2312"/>
          <w:b/>
          <w:bCs/>
          <w:sz w:val="32"/>
          <w:szCs w:val="32"/>
          <w:lang w:eastAsia="zh-CN"/>
        </w:rPr>
        <w:t>：</w:t>
      </w:r>
    </w:p>
    <w:p w14:paraId="52CA904B">
      <w:pPr>
        <w:pageBreakBefore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组  长：</w:t>
      </w:r>
      <w:r>
        <w:rPr>
          <w:rFonts w:hint="eastAsia" w:ascii="仿宋_GB2312" w:hAnsi="仿宋_GB2312" w:eastAsia="仿宋_GB2312" w:cs="仿宋_GB2312"/>
          <w:sz w:val="32"/>
          <w:szCs w:val="32"/>
          <w:lang w:eastAsia="zh-CN"/>
        </w:rPr>
        <w:t>雷成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电话</w:t>
      </w:r>
      <w:r>
        <w:rPr>
          <w:rFonts w:hint="eastAsia" w:ascii="仿宋_GB2312" w:hAnsi="仿宋_GB2312" w:eastAsia="仿宋_GB2312" w:cs="仿宋_GB2312"/>
          <w:sz w:val="32"/>
          <w:szCs w:val="32"/>
          <w:lang w:val="en-US" w:eastAsia="zh-CN"/>
        </w:rPr>
        <w:t>：16699251663</w:t>
      </w:r>
    </w:p>
    <w:p w14:paraId="01FBB271">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成  员：</w:t>
      </w:r>
      <w:r>
        <w:rPr>
          <w:rFonts w:hint="eastAsia" w:ascii="仿宋_GB2312" w:hAnsi="仿宋_GB2312" w:eastAsia="仿宋_GB2312" w:cs="仿宋_GB2312"/>
          <w:sz w:val="32"/>
          <w:szCs w:val="32"/>
          <w:lang w:eastAsia="zh-CN"/>
        </w:rPr>
        <w:t>应急小分队</w:t>
      </w:r>
    </w:p>
    <w:p w14:paraId="4BAE491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职  责：立即奔赴现场开展救援活动。</w:t>
      </w:r>
    </w:p>
    <w:p w14:paraId="75B41F6C">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抢救人员送离现场。</w:t>
      </w:r>
    </w:p>
    <w:p w14:paraId="72B983BD">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(2)救护组：</w:t>
      </w:r>
    </w:p>
    <w:p w14:paraId="16B8B7FB">
      <w:pPr>
        <w:pageBreakBefore w:val="0"/>
        <w:kinsoku/>
        <w:wordWrap/>
        <w:overflowPunct/>
        <w:topLinePunct w:val="0"/>
        <w:bidi w:val="0"/>
        <w:spacing w:line="560" w:lineRule="exact"/>
        <w:ind w:left="0" w:leftChars="0" w:right="0" w:firstLine="960" w:firstLineChars="3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刘艳梅</w:t>
      </w:r>
      <w:r>
        <w:rPr>
          <w:rFonts w:hint="eastAsia" w:ascii="仿宋_GB2312" w:hAnsi="仿宋_GB2312" w:eastAsia="仿宋_GB2312" w:cs="仿宋_GB2312"/>
          <w:sz w:val="32"/>
          <w:szCs w:val="32"/>
          <w:lang w:val="en-US" w:eastAsia="zh-CN"/>
        </w:rPr>
        <w:t xml:space="preserve">     电话：15809950011</w:t>
      </w:r>
    </w:p>
    <w:p w14:paraId="75952042">
      <w:pPr>
        <w:pageBreakBefore w:val="0"/>
        <w:kinsoku/>
        <w:wordWrap/>
        <w:overflowPunct/>
        <w:topLinePunct w:val="0"/>
        <w:bidi w:val="0"/>
        <w:spacing w:line="560" w:lineRule="exact"/>
        <w:ind w:left="0" w:leftChars="0" w:right="0" w:firstLine="960" w:firstLine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成  员：阿思依古力·买合木提</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电话:13899323676</w:t>
      </w:r>
      <w:r>
        <w:rPr>
          <w:rFonts w:hint="eastAsia" w:ascii="仿宋_GB2312" w:hAnsi="仿宋_GB2312" w:eastAsia="仿宋_GB2312" w:cs="仿宋_GB2312"/>
          <w:sz w:val="32"/>
          <w:szCs w:val="32"/>
        </w:rPr>
        <w:t xml:space="preserve">  </w:t>
      </w:r>
    </w:p>
    <w:p w14:paraId="71A4E732">
      <w:pPr>
        <w:pageBreakBefore w:val="0"/>
        <w:kinsoku/>
        <w:wordWrap/>
        <w:overflowPunct/>
        <w:topLinePunct w:val="0"/>
        <w:bidi w:val="0"/>
        <w:spacing w:line="560" w:lineRule="exact"/>
        <w:ind w:left="0" w:leftChars="0" w:right="0" w:firstLine="960" w:firstLine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责：积极配合抢险参加救援行动。</w:t>
      </w:r>
    </w:p>
    <w:p w14:paraId="09F3C211">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就近调集救援设备支援抢险。</w:t>
      </w:r>
    </w:p>
    <w:p w14:paraId="3BE00349">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接送伤员入院治疗。</w:t>
      </w:r>
    </w:p>
    <w:p w14:paraId="5AE8E821">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(3) 联络组：</w:t>
      </w:r>
    </w:p>
    <w:p w14:paraId="54CDAE35">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 xml:space="preserve">李晓芸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15009960664</w:t>
      </w:r>
    </w:p>
    <w:p w14:paraId="3D98F334">
      <w:pPr>
        <w:pageBreakBefore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val="en-US" w:eastAsia="zh-CN"/>
        </w:rPr>
        <w:t>各科室负责人</w:t>
      </w:r>
    </w:p>
    <w:p w14:paraId="5A5EA97E">
      <w:pPr>
        <w:pageBreakBefore w:val="0"/>
        <w:kinsoku/>
        <w:wordWrap/>
        <w:overflowPunct/>
        <w:topLinePunct w:val="0"/>
        <w:bidi w:val="0"/>
        <w:spacing w:line="560" w:lineRule="exact"/>
        <w:ind w:left="0" w:leftChars="0" w:right="0" w:firstLine="960" w:firstLine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责：及时将指挥部指令传达到各行动组。</w:t>
      </w:r>
    </w:p>
    <w:p w14:paraId="57D99A6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根据需要及时地向120、119或110报警请求支援。落实专人等待救援队伍，并负责</w:t>
      </w:r>
      <w:r>
        <w:rPr>
          <w:rFonts w:hint="eastAsia" w:ascii="仿宋_GB2312" w:hAnsi="仿宋_GB2312" w:eastAsia="仿宋_GB2312" w:cs="仿宋_GB2312"/>
          <w:sz w:val="32"/>
          <w:szCs w:val="32"/>
          <w:lang w:eastAsia="zh-CN"/>
        </w:rPr>
        <w:t>引导</w:t>
      </w:r>
      <w:r>
        <w:rPr>
          <w:rFonts w:hint="eastAsia" w:ascii="仿宋_GB2312" w:hAnsi="仿宋_GB2312" w:eastAsia="仿宋_GB2312" w:cs="仿宋_GB2312"/>
          <w:sz w:val="32"/>
          <w:szCs w:val="32"/>
        </w:rPr>
        <w:t>。</w:t>
      </w:r>
    </w:p>
    <w:p w14:paraId="205C93F4">
      <w:pPr>
        <w:pageBreakBefore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(4) 警戒组：</w:t>
      </w:r>
    </w:p>
    <w:p w14:paraId="4EBAED25">
      <w:pPr>
        <w:keepNext w:val="0"/>
        <w:keepLines w:val="0"/>
        <w:pageBreakBefore w:val="0"/>
        <w:widowControl w:val="0"/>
        <w:kinsoku/>
        <w:wordWrap/>
        <w:overflowPunct/>
        <w:topLinePunct w:val="0"/>
        <w:autoSpaceDE/>
        <w:autoSpaceDN/>
        <w:bidi w:val="0"/>
        <w:adjustRightInd/>
        <w:snapToGrid/>
        <w:spacing w:line="560" w:lineRule="exact"/>
        <w:ind w:right="0" w:firstLine="960" w:firstLineChars="3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卡哈尔·艾合买</w:t>
      </w:r>
      <w:r>
        <w:rPr>
          <w:rFonts w:hint="eastAsia" w:ascii="仿宋_GB2312" w:hAnsi="仿宋_GB2312" w:eastAsia="仿宋_GB2312" w:cs="仿宋_GB2312"/>
          <w:sz w:val="32"/>
          <w:szCs w:val="32"/>
          <w:lang w:eastAsia="zh-CN"/>
        </w:rPr>
        <w:t>亚孜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13699910207</w:t>
      </w:r>
    </w:p>
    <w:p w14:paraId="29D9DA4D">
      <w:pPr>
        <w:pageBreakBefore w:val="0"/>
        <w:kinsoku/>
        <w:wordWrap/>
        <w:overflowPunct/>
        <w:topLinePunct w:val="0"/>
        <w:bidi w:val="0"/>
        <w:spacing w:line="560" w:lineRule="exact"/>
        <w:ind w:left="0" w:leftChars="0" w:right="0" w:firstLine="960" w:firstLineChars="3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副组长：李鹏（库木塔格警务站站长）</w:t>
      </w:r>
    </w:p>
    <w:p w14:paraId="33985875">
      <w:pPr>
        <w:pageBreakBefore w:val="0"/>
        <w:kinsoku/>
        <w:wordWrap/>
        <w:overflowPunct/>
        <w:topLinePunct w:val="0"/>
        <w:bidi w:val="0"/>
        <w:spacing w:line="560" w:lineRule="exact"/>
        <w:ind w:left="0" w:leftChars="0" w:right="0" w:firstLine="2240" w:firstLineChars="7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18892943711</w:t>
      </w:r>
    </w:p>
    <w:p w14:paraId="79FD0E8F">
      <w:pPr>
        <w:keepNext w:val="0"/>
        <w:keepLines w:val="0"/>
        <w:pageBreakBefore w:val="0"/>
        <w:widowControl w:val="0"/>
        <w:kinsoku/>
        <w:wordWrap/>
        <w:overflowPunct/>
        <w:topLinePunct w:val="0"/>
        <w:autoSpaceDE/>
        <w:autoSpaceDN/>
        <w:bidi w:val="0"/>
        <w:adjustRightInd/>
        <w:snapToGrid/>
        <w:spacing w:line="560" w:lineRule="exact"/>
        <w:ind w:right="0" w:firstLine="960" w:firstLineChars="3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现场保安人员</w:t>
      </w:r>
    </w:p>
    <w:p w14:paraId="55BF5FFA">
      <w:pPr>
        <w:keepNext w:val="0"/>
        <w:keepLines w:val="0"/>
        <w:pageBreakBefore w:val="0"/>
        <w:widowControl w:val="0"/>
        <w:kinsoku/>
        <w:wordWrap/>
        <w:overflowPunct/>
        <w:topLinePunct w:val="0"/>
        <w:autoSpaceDE/>
        <w:autoSpaceDN/>
        <w:bidi w:val="0"/>
        <w:adjustRightInd/>
        <w:snapToGrid/>
        <w:spacing w:line="560" w:lineRule="exact"/>
        <w:ind w:right="0"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责：划定警戒区域，有序组织人员疏散。</w:t>
      </w:r>
    </w:p>
    <w:p w14:paraId="3AB3EB02">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维护好景区治安，以免造成混乱。</w:t>
      </w:r>
    </w:p>
    <w:p w14:paraId="47002592">
      <w:pPr>
        <w:pageBreakBefore w:val="0"/>
        <w:kinsoku/>
        <w:wordWrap/>
        <w:overflowPunct/>
        <w:topLinePunct w:val="0"/>
        <w:bidi w:val="0"/>
        <w:spacing w:line="560" w:lineRule="exact"/>
        <w:ind w:left="0" w:leftChars="0" w:right="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应急处理步骤：</w:t>
      </w:r>
    </w:p>
    <w:p w14:paraId="43E9866D">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（一）游客瞬间剧增：</w:t>
      </w:r>
    </w:p>
    <w:p w14:paraId="0B5B933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1、发现游客瞬间剧增，应急小组立即启动应急预案，联络组通知售票处停止售票，检票处停止检票。</w:t>
      </w:r>
    </w:p>
    <w:p w14:paraId="5EE1B645">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2、应急救援组</w:t>
      </w:r>
      <w:r>
        <w:rPr>
          <w:rFonts w:hint="eastAsia" w:ascii="仿宋_GB2312" w:hAnsi="仿宋_GB2312" w:eastAsia="仿宋_GB2312" w:cs="仿宋_GB2312"/>
          <w:b w:val="0"/>
          <w:bCs/>
          <w:sz w:val="32"/>
          <w:szCs w:val="32"/>
          <w:lang w:eastAsia="zh-CN"/>
        </w:rPr>
        <w:t>组长联系剧增地景点负责人，先行疏导，并</w:t>
      </w:r>
      <w:r>
        <w:rPr>
          <w:rFonts w:hint="eastAsia" w:ascii="仿宋_GB2312" w:hAnsi="仿宋_GB2312" w:eastAsia="仿宋_GB2312" w:cs="仿宋_GB2312"/>
          <w:b w:val="0"/>
          <w:bCs/>
          <w:sz w:val="32"/>
          <w:szCs w:val="32"/>
        </w:rPr>
        <w:t>立刻赶往游客剧增地。</w:t>
      </w:r>
    </w:p>
    <w:p w14:paraId="0FC6D70A">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3、警戒组增派安保力量维持秩序。</w:t>
      </w:r>
    </w:p>
    <w:p w14:paraId="0ECA4FA7">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（二）游客踩踏事件：</w:t>
      </w:r>
    </w:p>
    <w:p w14:paraId="673BAB59">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1、发生因游客拥堵而引发游客踩踏事件，应急小组立即启动应急预案。</w:t>
      </w:r>
    </w:p>
    <w:p w14:paraId="7974DFF6">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2、警戒组封控周边通道，阻止游客再次进入现场，劝阻和驱散周围人员，减轻现场压力。</w:t>
      </w:r>
    </w:p>
    <w:p w14:paraId="57AB730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3、应急救援组赶赴现场对现场</w:t>
      </w:r>
      <w:r>
        <w:rPr>
          <w:rFonts w:hint="eastAsia" w:ascii="仿宋_GB2312" w:hAnsi="仿宋_GB2312" w:eastAsia="仿宋_GB2312" w:cs="仿宋_GB2312"/>
          <w:b w:val="0"/>
          <w:bCs/>
          <w:sz w:val="32"/>
          <w:szCs w:val="32"/>
          <w:lang w:eastAsia="zh-CN"/>
        </w:rPr>
        <w:t>老弱病残</w:t>
      </w:r>
      <w:r>
        <w:rPr>
          <w:rFonts w:hint="eastAsia" w:ascii="仿宋_GB2312" w:hAnsi="仿宋_GB2312" w:eastAsia="仿宋_GB2312" w:cs="仿宋_GB2312"/>
          <w:b w:val="0"/>
          <w:bCs/>
          <w:sz w:val="32"/>
          <w:szCs w:val="32"/>
        </w:rPr>
        <w:t>人员进行搀扶，迅速减轻人员压力，协助救护组抢救伤者。</w:t>
      </w:r>
    </w:p>
    <w:p w14:paraId="707866C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4、联络组及时</w:t>
      </w:r>
      <w:r>
        <w:rPr>
          <w:rFonts w:hint="eastAsia" w:ascii="仿宋_GB2312" w:hAnsi="仿宋_GB2312" w:eastAsia="仿宋_GB2312" w:cs="仿宋_GB2312"/>
          <w:b w:val="0"/>
          <w:bCs/>
          <w:sz w:val="32"/>
          <w:szCs w:val="32"/>
          <w:lang w:eastAsia="zh-CN"/>
        </w:rPr>
        <w:t>拨打报警电话</w:t>
      </w:r>
      <w:r>
        <w:rPr>
          <w:rFonts w:hint="eastAsia" w:ascii="仿宋_GB2312" w:hAnsi="仿宋_GB2312" w:eastAsia="仿宋_GB2312" w:cs="仿宋_GB2312"/>
          <w:b w:val="0"/>
          <w:bCs/>
          <w:sz w:val="32"/>
          <w:szCs w:val="32"/>
          <w:lang w:val="en-US" w:eastAsia="zh-CN"/>
        </w:rPr>
        <w:t>110、急救电话120，</w:t>
      </w:r>
      <w:r>
        <w:rPr>
          <w:rFonts w:hint="eastAsia" w:ascii="仿宋_GB2312" w:hAnsi="仿宋_GB2312" w:eastAsia="仿宋_GB2312" w:cs="仿宋_GB2312"/>
          <w:b w:val="0"/>
          <w:bCs/>
          <w:sz w:val="32"/>
          <w:szCs w:val="32"/>
        </w:rPr>
        <w:t>向当地政府请求援助，减少人员伤亡。</w:t>
      </w:r>
    </w:p>
    <w:p w14:paraId="6B41E259">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（三）人员走失事件：</w:t>
      </w:r>
    </w:p>
    <w:p w14:paraId="62EE1084">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1、接到人员走失的</w:t>
      </w:r>
      <w:r>
        <w:rPr>
          <w:rFonts w:hint="eastAsia" w:ascii="仿宋_GB2312" w:hAnsi="仿宋_GB2312" w:eastAsia="仿宋_GB2312" w:cs="仿宋_GB2312"/>
          <w:b w:val="0"/>
          <w:bCs/>
          <w:sz w:val="32"/>
          <w:szCs w:val="32"/>
          <w:lang w:eastAsia="zh-CN"/>
        </w:rPr>
        <w:t>信息</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eastAsia="zh-CN"/>
        </w:rPr>
        <w:t>联络组</w:t>
      </w:r>
      <w:r>
        <w:rPr>
          <w:rFonts w:hint="eastAsia" w:ascii="仿宋_GB2312" w:hAnsi="仿宋_GB2312" w:eastAsia="仿宋_GB2312" w:cs="仿宋_GB2312"/>
          <w:b w:val="0"/>
          <w:bCs/>
          <w:sz w:val="32"/>
          <w:szCs w:val="32"/>
        </w:rPr>
        <w:t>立即</w:t>
      </w:r>
      <w:r>
        <w:rPr>
          <w:rFonts w:hint="eastAsia" w:ascii="仿宋_GB2312" w:hAnsi="仿宋_GB2312" w:eastAsia="仿宋_GB2312" w:cs="仿宋_GB2312"/>
          <w:b w:val="0"/>
          <w:bCs/>
          <w:sz w:val="32"/>
          <w:szCs w:val="32"/>
          <w:lang w:eastAsia="zh-CN"/>
        </w:rPr>
        <w:t>安排数控中心进行</w:t>
      </w:r>
      <w:r>
        <w:rPr>
          <w:rFonts w:hint="eastAsia" w:ascii="仿宋_GB2312" w:hAnsi="仿宋_GB2312" w:eastAsia="仿宋_GB2312" w:cs="仿宋_GB2312"/>
          <w:b w:val="0"/>
          <w:bCs/>
          <w:sz w:val="32"/>
          <w:szCs w:val="32"/>
        </w:rPr>
        <w:t>广播</w:t>
      </w:r>
      <w:r>
        <w:rPr>
          <w:rFonts w:hint="eastAsia" w:ascii="仿宋_GB2312" w:hAnsi="仿宋_GB2312" w:eastAsia="仿宋_GB2312" w:cs="仿宋_GB2312"/>
          <w:b w:val="0"/>
          <w:bCs/>
          <w:sz w:val="32"/>
          <w:szCs w:val="32"/>
          <w:lang w:eastAsia="zh-CN"/>
        </w:rPr>
        <w:t>找人</w:t>
      </w:r>
      <w:r>
        <w:rPr>
          <w:rFonts w:hint="eastAsia" w:ascii="仿宋_GB2312" w:hAnsi="仿宋_GB2312" w:eastAsia="仿宋_GB2312" w:cs="仿宋_GB2312"/>
          <w:b w:val="0"/>
          <w:bCs/>
          <w:sz w:val="32"/>
          <w:szCs w:val="32"/>
        </w:rPr>
        <w:t>。</w:t>
      </w:r>
    </w:p>
    <w:p w14:paraId="751A44C8">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2、应急救援组、警戒组尽可能收集走失人员的照片，通过微信</w:t>
      </w:r>
      <w:r>
        <w:rPr>
          <w:rFonts w:hint="eastAsia" w:ascii="仿宋_GB2312" w:hAnsi="仿宋_GB2312" w:eastAsia="仿宋_GB2312" w:cs="仿宋_GB2312"/>
          <w:b w:val="0"/>
          <w:bCs/>
          <w:sz w:val="32"/>
          <w:szCs w:val="32"/>
          <w:lang w:eastAsia="zh-CN"/>
        </w:rPr>
        <w:t>等</w:t>
      </w:r>
      <w:r>
        <w:rPr>
          <w:rFonts w:hint="eastAsia" w:ascii="仿宋_GB2312" w:hAnsi="仿宋_GB2312" w:eastAsia="仿宋_GB2312" w:cs="仿宋_GB2312"/>
          <w:b w:val="0"/>
          <w:bCs/>
          <w:sz w:val="32"/>
          <w:szCs w:val="32"/>
        </w:rPr>
        <w:t>方法，发布给</w:t>
      </w:r>
      <w:r>
        <w:rPr>
          <w:rFonts w:hint="eastAsia" w:ascii="仿宋_GB2312" w:hAnsi="仿宋_GB2312" w:eastAsia="仿宋_GB2312" w:cs="仿宋_GB2312"/>
          <w:b w:val="0"/>
          <w:bCs/>
          <w:sz w:val="32"/>
          <w:szCs w:val="32"/>
          <w:lang w:eastAsia="zh-CN"/>
        </w:rPr>
        <w:t>指挥人员及各职能小组，通过视频监控和现场搜救等方式寻人</w:t>
      </w:r>
      <w:r>
        <w:rPr>
          <w:rFonts w:hint="eastAsia" w:ascii="仿宋_GB2312" w:hAnsi="仿宋_GB2312" w:eastAsia="仿宋_GB2312" w:cs="仿宋_GB2312"/>
          <w:b w:val="0"/>
          <w:bCs/>
          <w:sz w:val="32"/>
          <w:szCs w:val="32"/>
        </w:rPr>
        <w:t>。同时，通知各</w:t>
      </w:r>
      <w:r>
        <w:rPr>
          <w:rFonts w:hint="eastAsia" w:ascii="仿宋_GB2312" w:hAnsi="仿宋_GB2312" w:eastAsia="仿宋_GB2312" w:cs="仿宋_GB2312"/>
          <w:b w:val="0"/>
          <w:bCs/>
          <w:sz w:val="32"/>
          <w:szCs w:val="32"/>
          <w:lang w:eastAsia="zh-CN"/>
        </w:rPr>
        <w:t>景</w:t>
      </w:r>
      <w:r>
        <w:rPr>
          <w:rFonts w:hint="eastAsia" w:ascii="仿宋_GB2312" w:hAnsi="仿宋_GB2312" w:eastAsia="仿宋_GB2312" w:cs="仿宋_GB2312"/>
          <w:b w:val="0"/>
          <w:bCs/>
          <w:sz w:val="32"/>
          <w:szCs w:val="32"/>
        </w:rPr>
        <w:t>点密切注意走失人员。</w:t>
      </w:r>
    </w:p>
    <w:p w14:paraId="26087C3F">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3、联络组立刻报警，请求警务站帮助寻找。</w:t>
      </w:r>
    </w:p>
    <w:p w14:paraId="41E075D4">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4、找到走失者后，须带到警务站，由警务站核对身份，联系报案人，将走失者带走。</w:t>
      </w:r>
    </w:p>
    <w:p w14:paraId="48AC136B">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rPr>
      </w:pPr>
    </w:p>
    <w:p w14:paraId="7E34B1AA">
      <w:pPr>
        <w:pageBreakBefore w:val="0"/>
        <w:kinsoku/>
        <w:wordWrap/>
        <w:overflowPunct/>
        <w:topLinePunct w:val="0"/>
        <w:bidi w:val="0"/>
        <w:spacing w:line="560" w:lineRule="exact"/>
        <w:ind w:left="0" w:leftChars="0" w:right="0" w:firstLine="643" w:firstLineChars="200"/>
        <w:jc w:val="left"/>
        <w:textAlignment w:val="auto"/>
        <w:outlineLvl w:val="2"/>
        <w:rPr>
          <w:rFonts w:hint="eastAsia" w:ascii="仿宋_GB2312" w:hAnsi="仿宋_GB2312" w:eastAsia="仿宋_GB2312" w:cs="仿宋_GB2312"/>
          <w:b/>
          <w:bCs/>
          <w:sz w:val="32"/>
          <w:szCs w:val="32"/>
          <w:lang w:val="en-US" w:eastAsia="zh-CN"/>
        </w:rPr>
      </w:pPr>
    </w:p>
    <w:p w14:paraId="12927193">
      <w:pPr>
        <w:pageBreakBefore w:val="0"/>
        <w:kinsoku/>
        <w:wordWrap/>
        <w:overflowPunct/>
        <w:topLinePunct w:val="0"/>
        <w:bidi w:val="0"/>
        <w:spacing w:line="560" w:lineRule="exact"/>
        <w:ind w:left="0" w:leftChars="0" w:right="0" w:firstLine="883" w:firstLineChars="200"/>
        <w:jc w:val="left"/>
        <w:textAlignment w:val="auto"/>
        <w:outlineLvl w:val="2"/>
        <w:rPr>
          <w:rFonts w:hint="eastAsia" w:ascii="方正小标宋简体" w:hAnsi="方正小标宋简体" w:eastAsia="方正小标宋简体" w:cs="方正小标宋简体"/>
          <w:b/>
          <w:bCs/>
          <w:sz w:val="44"/>
          <w:szCs w:val="44"/>
          <w:lang w:val="en-US" w:eastAsia="zh-CN"/>
        </w:rPr>
      </w:pPr>
    </w:p>
    <w:p w14:paraId="7CF038A6">
      <w:pPr>
        <w:pageBreakBefore w:val="0"/>
        <w:kinsoku/>
        <w:wordWrap/>
        <w:overflowPunct/>
        <w:topLinePunct w:val="0"/>
        <w:bidi w:val="0"/>
        <w:spacing w:line="560" w:lineRule="exact"/>
        <w:ind w:left="0" w:leftChars="0" w:right="0" w:firstLine="883" w:firstLineChars="200"/>
        <w:jc w:val="left"/>
        <w:textAlignment w:val="auto"/>
        <w:outlineLvl w:val="2"/>
        <w:rPr>
          <w:rFonts w:hint="eastAsia" w:ascii="方正小标宋简体" w:hAnsi="方正小标宋简体" w:eastAsia="方正小标宋简体" w:cs="方正小标宋简体"/>
          <w:b/>
          <w:bCs/>
          <w:sz w:val="44"/>
          <w:szCs w:val="44"/>
          <w:lang w:val="en-US" w:eastAsia="zh-CN"/>
        </w:rPr>
      </w:pPr>
    </w:p>
    <w:p w14:paraId="4A346636">
      <w:pPr>
        <w:pageBreakBefore w:val="0"/>
        <w:kinsoku/>
        <w:wordWrap/>
        <w:overflowPunct/>
        <w:topLinePunct w:val="0"/>
        <w:bidi w:val="0"/>
        <w:spacing w:line="560" w:lineRule="exact"/>
        <w:ind w:left="0" w:leftChars="0" w:right="0" w:firstLine="883" w:firstLineChars="200"/>
        <w:jc w:val="left"/>
        <w:textAlignment w:val="auto"/>
        <w:outlineLvl w:val="2"/>
        <w:rPr>
          <w:rFonts w:hint="eastAsia" w:ascii="方正小标宋简体" w:hAnsi="方正小标宋简体" w:eastAsia="方正小标宋简体" w:cs="方正小标宋简体"/>
          <w:b/>
          <w:bCs/>
          <w:sz w:val="44"/>
          <w:szCs w:val="44"/>
          <w:lang w:val="en-US" w:eastAsia="zh-CN"/>
        </w:rPr>
      </w:pPr>
    </w:p>
    <w:p w14:paraId="338A2B52">
      <w:pPr>
        <w:pageBreakBefore w:val="0"/>
        <w:kinsoku/>
        <w:wordWrap/>
        <w:overflowPunct/>
        <w:topLinePunct w:val="0"/>
        <w:bidi w:val="0"/>
        <w:spacing w:line="560" w:lineRule="exact"/>
        <w:ind w:left="0" w:leftChars="0" w:right="0" w:firstLine="883" w:firstLineChars="200"/>
        <w:jc w:val="left"/>
        <w:textAlignment w:val="auto"/>
        <w:outlineLvl w:val="2"/>
        <w:rPr>
          <w:rFonts w:hint="eastAsia" w:ascii="方正小标宋简体" w:hAnsi="方正小标宋简体" w:eastAsia="方正小标宋简体" w:cs="方正小标宋简体"/>
          <w:b/>
          <w:bCs/>
          <w:sz w:val="44"/>
          <w:szCs w:val="44"/>
          <w:lang w:val="en-US" w:eastAsia="zh-CN"/>
        </w:rPr>
      </w:pPr>
    </w:p>
    <w:p w14:paraId="21696302">
      <w:pPr>
        <w:pageBreakBefore w:val="0"/>
        <w:widowControl/>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val="en-US" w:eastAsia="zh-CN"/>
        </w:rPr>
      </w:pPr>
    </w:p>
    <w:p w14:paraId="775B789B">
      <w:pPr>
        <w:pageBreakBefore w:val="0"/>
        <w:widowControl/>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特殊情况安全预案</w:t>
      </w:r>
    </w:p>
    <w:p w14:paraId="75BE957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3F9E89ED">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71C50276">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1CF522F9">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039E90C9">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0A44170C">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18A0AF9A">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6244BDEC">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19D0F6A9">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62439D05">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w:t>
      </w:r>
    </w:p>
    <w:p w14:paraId="73821F54">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03EE5E7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470EF77">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06B1583">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2CF0F900">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5F06656F">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7BC636B">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65AC1D82">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76B2AD7C">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22602E1">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15CB29E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1A949E6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05E43A4">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75286148">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火灾</w:t>
      </w:r>
      <w:r>
        <w:rPr>
          <w:rFonts w:hint="eastAsia" w:ascii="方正小标宋简体" w:hAnsi="方正小标宋简体" w:eastAsia="方正小标宋简体" w:cs="方正小标宋简体"/>
          <w:b w:val="0"/>
          <w:bCs/>
          <w:sz w:val="44"/>
          <w:szCs w:val="44"/>
        </w:rPr>
        <w:t>应急预案</w:t>
      </w:r>
    </w:p>
    <w:p w14:paraId="409513F6">
      <w:pPr>
        <w:pageBreakBefore w:val="0"/>
        <w:widowControl/>
        <w:tabs>
          <w:tab w:val="left" w:pos="0"/>
        </w:tabs>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一、组织指挥机构及职责</w:t>
      </w:r>
    </w:p>
    <w:p w14:paraId="51A96D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组  长：</w:t>
      </w:r>
      <w:r>
        <w:rPr>
          <w:rFonts w:hint="eastAsia" w:ascii="仿宋_GB2312" w:hAnsi="仿宋_GB2312" w:eastAsia="仿宋_GB2312"/>
          <w:sz w:val="32"/>
          <w:szCs w:val="32"/>
          <w:lang w:eastAsia="zh-CN"/>
        </w:rPr>
        <w:t>张</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飞</w:t>
      </w:r>
      <w:r>
        <w:rPr>
          <w:rFonts w:hint="eastAsia" w:ascii="仿宋_GB2312" w:hAnsi="仿宋_GB2312" w:eastAsia="仿宋_GB2312"/>
          <w:sz w:val="32"/>
          <w:szCs w:val="32"/>
        </w:rPr>
        <w:t xml:space="preserve">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党支部书记</w:t>
      </w:r>
      <w:r>
        <w:rPr>
          <w:rFonts w:hint="eastAsia" w:ascii="仿宋_GB2312" w:hAnsi="仿宋_GB2312" w:eastAsia="仿宋_GB2312"/>
          <w:sz w:val="32"/>
          <w:szCs w:val="32"/>
        </w:rPr>
        <w:t>）</w:t>
      </w:r>
    </w:p>
    <w:p w14:paraId="2C0505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副组长：</w:t>
      </w:r>
      <w:r>
        <w:rPr>
          <w:rFonts w:hint="eastAsia" w:ascii="仿宋_GB2312" w:eastAsia="仿宋_GB2312"/>
          <w:sz w:val="32"/>
          <w:szCs w:val="32"/>
        </w:rPr>
        <w:t xml:space="preserve">温  静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w:t>
      </w:r>
      <w:r>
        <w:rPr>
          <w:rFonts w:hint="eastAsia" w:ascii="仿宋_GB2312" w:hAnsi="仿宋_GB2312" w:eastAsia="仿宋_GB2312"/>
          <w:sz w:val="32"/>
          <w:szCs w:val="32"/>
        </w:rPr>
        <w:t>景区管委会副主任</w:t>
      </w:r>
      <w:r>
        <w:rPr>
          <w:rFonts w:hint="eastAsia" w:ascii="仿宋_GB2312" w:eastAsia="仿宋_GB2312"/>
          <w:sz w:val="32"/>
          <w:szCs w:val="32"/>
        </w:rPr>
        <w:t>）</w:t>
      </w:r>
    </w:p>
    <w:p w14:paraId="52AA43B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cs="仿宋_GB2312"/>
          <w:b w:val="0"/>
          <w:bCs w:val="0"/>
          <w:color w:val="auto"/>
          <w:sz w:val="32"/>
          <w:szCs w:val="32"/>
          <w:shd w:val="clear" w:color="auto" w:fill="auto"/>
          <w:lang w:val="en-US" w:eastAsia="zh-CN"/>
        </w:rPr>
        <w:t>成  员：</w:t>
      </w:r>
      <w:r>
        <w:rPr>
          <w:rFonts w:hint="eastAsia" w:ascii="仿宋_GB2312" w:hAnsi="仿宋_GB2312" w:eastAsia="仿宋_GB2312"/>
          <w:sz w:val="32"/>
          <w:szCs w:val="32"/>
        </w:rPr>
        <w:t xml:space="preserve">李晓芸  </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（景区管委会行政办主任）</w:t>
      </w:r>
    </w:p>
    <w:p w14:paraId="7FCA843A">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师  雄         （景区管委会财务科科长）</w:t>
      </w:r>
    </w:p>
    <w:p w14:paraId="0B03CC9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何海霞         （景区管委会营销部部长）</w:t>
      </w:r>
    </w:p>
    <w:p w14:paraId="3C5C800E">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刘艳梅         （景区管委会门票部部长）</w:t>
      </w:r>
    </w:p>
    <w:p w14:paraId="6D8F276F">
      <w:pPr>
        <w:keepNext w:val="0"/>
        <w:keepLines w:val="0"/>
        <w:pageBreakBefore w:val="0"/>
        <w:widowControl w:val="0"/>
        <w:kinsoku/>
        <w:wordWrap/>
        <w:overflowPunct/>
        <w:topLinePunct w:val="0"/>
        <w:autoSpaceDE/>
        <w:autoSpaceDN/>
        <w:bidi w:val="0"/>
        <w:adjustRightInd/>
        <w:snapToGrid/>
        <w:spacing w:line="560" w:lineRule="exact"/>
        <w:ind w:left="0" w:leftChars="0" w:firstLine="1920" w:firstLineChars="600"/>
        <w:textAlignment w:val="auto"/>
        <w:rPr>
          <w:rFonts w:ascii="仿宋_GB2312" w:hAnsi="仿宋_GB2312" w:eastAsia="仿宋_GB2312"/>
          <w:sz w:val="32"/>
          <w:szCs w:val="32"/>
        </w:rPr>
      </w:pPr>
      <w:r>
        <w:rPr>
          <w:rFonts w:hint="eastAsia" w:ascii="仿宋_GB2312" w:hAnsi="仿宋_GB2312" w:eastAsia="仿宋_GB2312"/>
          <w:sz w:val="32"/>
          <w:szCs w:val="32"/>
        </w:rPr>
        <w:t>刘  玲         （景区管委会环卫部部长）</w:t>
      </w:r>
    </w:p>
    <w:p w14:paraId="3B15097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 xml:space="preserve">        袁  伟         （景区管委会项目部部长）</w:t>
      </w:r>
    </w:p>
    <w:p w14:paraId="7657CA8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sz w:val="32"/>
          <w:szCs w:val="32"/>
        </w:rPr>
      </w:pPr>
      <w:r>
        <w:rPr>
          <w:rFonts w:hint="eastAsia" w:ascii="仿宋_GB2312" w:hAnsi="仿宋_GB2312" w:eastAsia="仿宋_GB2312"/>
          <w:sz w:val="32"/>
          <w:szCs w:val="32"/>
        </w:rPr>
        <w:t xml:space="preserve">        高海军         （景区管委会维修部部长）</w:t>
      </w:r>
    </w:p>
    <w:p w14:paraId="36462A56">
      <w:pPr>
        <w:keepNext w:val="0"/>
        <w:keepLines w:val="0"/>
        <w:pageBreakBefore w:val="0"/>
        <w:widowControl w:val="0"/>
        <w:kinsoku/>
        <w:wordWrap/>
        <w:overflowPunct/>
        <w:topLinePunct w:val="0"/>
        <w:autoSpaceDE/>
        <w:autoSpaceDN/>
        <w:bidi w:val="0"/>
        <w:adjustRightInd/>
        <w:snapToGrid/>
        <w:spacing w:line="560" w:lineRule="exact"/>
        <w:ind w:left="0" w:leftChars="0" w:firstLine="1120" w:firstLineChars="400"/>
        <w:textAlignment w:val="auto"/>
        <w:rPr>
          <w:rFonts w:hint="eastAsia" w:ascii="仿宋_GB2312" w:hAnsi="仿宋_GB2312" w:eastAsia="仿宋_GB2312"/>
          <w:spacing w:val="-28"/>
          <w:sz w:val="32"/>
          <w:szCs w:val="32"/>
          <w:lang w:eastAsia="zh-CN"/>
        </w:rPr>
      </w:pPr>
      <w:r>
        <w:rPr>
          <w:rFonts w:hint="eastAsia" w:ascii="仿宋_GB2312" w:hAnsi="仿宋_GB2312" w:eastAsia="仿宋_GB2312"/>
          <w:sz w:val="28"/>
          <w:szCs w:val="28"/>
        </w:rPr>
        <w:t xml:space="preserve">卡哈尔·艾合买牙孜 </w:t>
      </w:r>
      <w:r>
        <w:rPr>
          <w:rFonts w:hint="eastAsia" w:ascii="仿宋_GB2312" w:hAnsi="仿宋_GB2312" w:eastAsia="仿宋_GB2312"/>
          <w:sz w:val="28"/>
          <w:szCs w:val="28"/>
          <w:lang w:val="en-US" w:eastAsia="zh-CN"/>
        </w:rPr>
        <w:t xml:space="preserve">   </w:t>
      </w:r>
      <w:r>
        <w:rPr>
          <w:rFonts w:hint="eastAsia" w:ascii="仿宋_GB2312" w:hAnsi="仿宋_GB2312" w:eastAsia="仿宋_GB2312"/>
          <w:sz w:val="28"/>
          <w:szCs w:val="28"/>
        </w:rPr>
        <w:t xml:space="preserve"> </w:t>
      </w:r>
      <w:r>
        <w:rPr>
          <w:rFonts w:hint="eastAsia" w:ascii="仿宋_GB2312" w:hAnsi="仿宋_GB2312" w:eastAsia="仿宋_GB2312"/>
          <w:spacing w:val="-28"/>
          <w:sz w:val="32"/>
          <w:szCs w:val="32"/>
        </w:rPr>
        <w:t>（景区管委会</w:t>
      </w:r>
      <w:r>
        <w:rPr>
          <w:rFonts w:hint="eastAsia" w:ascii="仿宋_GB2312" w:hAnsi="仿宋_GB2312" w:eastAsia="仿宋_GB2312"/>
          <w:spacing w:val="-28"/>
          <w:sz w:val="32"/>
          <w:szCs w:val="32"/>
          <w:lang w:eastAsia="zh-CN"/>
        </w:rPr>
        <w:t>保安部部长</w:t>
      </w:r>
      <w:r>
        <w:rPr>
          <w:rFonts w:hint="eastAsia" w:ascii="仿宋_GB2312" w:hAnsi="仿宋_GB2312" w:eastAsia="仿宋_GB2312"/>
          <w:spacing w:val="-28"/>
          <w:sz w:val="32"/>
          <w:szCs w:val="32"/>
        </w:rPr>
        <w:t>园林部部长</w:t>
      </w:r>
      <w:r>
        <w:rPr>
          <w:rFonts w:hint="eastAsia" w:ascii="仿宋_GB2312" w:hAnsi="仿宋_GB2312" w:eastAsia="仿宋_GB2312"/>
          <w:spacing w:val="-28"/>
          <w:sz w:val="32"/>
          <w:szCs w:val="32"/>
          <w:lang w:eastAsia="zh-CN"/>
        </w:rPr>
        <w:t>）</w:t>
      </w:r>
    </w:p>
    <w:p w14:paraId="6FB366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应急指挥中心下设办公室，办公室设立景区安保部，办公室主任由 卡哈尔·艾合买牙孜 担任，领导小组职责如下：</w:t>
      </w:r>
    </w:p>
    <w:p w14:paraId="280AB153">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（1）负责落实上级指挥中心领导及上级部门的各项指标；负责向有关领导及上级部门汇报各方面的具体情况；为上级指挥中心领导及上级部门提供决策意见，及时与相关单位防火指挥部沟通情况，</w:t>
      </w:r>
    </w:p>
    <w:p w14:paraId="78F49598">
      <w:pPr>
        <w:pageBreakBefore w:val="0"/>
        <w:widowControl/>
        <w:tabs>
          <w:tab w:val="left" w:pos="900"/>
        </w:tabs>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（2）根据火情具体情况决定向火场调集扑火力量支援、扑火物资装备；负责向当地派出所、林场护林防火指挥部、安检局、旅游局等上报火场情况报告；负责请求上级支援。</w:t>
      </w:r>
    </w:p>
    <w:p w14:paraId="3169061E">
      <w:pPr>
        <w:pageBreakBefore w:val="0"/>
        <w:widowControl/>
        <w:tabs>
          <w:tab w:val="left" w:pos="900"/>
        </w:tabs>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（3）决定火场重大突发性事件的处理方式。</w:t>
      </w:r>
    </w:p>
    <w:p w14:paraId="115571B8">
      <w:pPr>
        <w:pageBreakBefore w:val="0"/>
        <w:widowControl/>
        <w:tabs>
          <w:tab w:val="left" w:pos="900"/>
        </w:tabs>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二、应急指挥小组设立6个职能小组</w:t>
      </w:r>
    </w:p>
    <w:p w14:paraId="5D0300CF">
      <w:pPr>
        <w:pageBreakBefore w:val="0"/>
        <w:widowControl/>
        <w:tabs>
          <w:tab w:val="left" w:pos="900"/>
        </w:tabs>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1、通信联络组</w:t>
      </w:r>
      <w:r>
        <w:rPr>
          <w:rFonts w:hint="eastAsia" w:ascii="仿宋_GB2312" w:hAnsi="仿宋_GB2312" w:eastAsia="仿宋_GB2312" w:cs="仿宋_GB2312"/>
          <w:b/>
          <w:sz w:val="32"/>
          <w:szCs w:val="32"/>
          <w:lang w:eastAsia="zh-CN"/>
        </w:rPr>
        <w:t>：</w:t>
      </w:r>
    </w:p>
    <w:p w14:paraId="69DE1AC3">
      <w:pPr>
        <w:pageBreakBefore w:val="0"/>
        <w:widowControl/>
        <w:tabs>
          <w:tab w:val="left" w:pos="900"/>
        </w:tabs>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组长：</w:t>
      </w:r>
      <w:r>
        <w:rPr>
          <w:rFonts w:hint="eastAsia" w:ascii="仿宋_GB2312" w:hAnsi="仿宋_GB2312" w:eastAsia="仿宋_GB2312" w:cs="仿宋_GB2312"/>
          <w:b w:val="0"/>
          <w:bCs/>
          <w:sz w:val="32"/>
          <w:szCs w:val="32"/>
          <w:lang w:val="en-US" w:eastAsia="zh-CN"/>
        </w:rPr>
        <w:t>雷成（消防安全管理人16699251663）</w:t>
      </w:r>
    </w:p>
    <w:p w14:paraId="133C0CD9">
      <w:pPr>
        <w:pageBreakBefore w:val="0"/>
        <w:widowControl/>
        <w:tabs>
          <w:tab w:val="left" w:pos="900"/>
        </w:tabs>
        <w:kinsoku/>
        <w:wordWrap/>
        <w:overflowPunct/>
        <w:topLinePunct w:val="0"/>
        <w:bidi w:val="0"/>
        <w:spacing w:line="560" w:lineRule="exact"/>
        <w:ind w:left="0" w:leftChars="0" w:right="0" w:firstLine="643" w:firstLineChars="200"/>
        <w:jc w:val="left"/>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成员：</w:t>
      </w:r>
      <w:r>
        <w:rPr>
          <w:rFonts w:hint="eastAsia" w:ascii="仿宋_GB2312" w:hAnsi="仿宋_GB2312" w:eastAsia="仿宋_GB2312" w:cs="仿宋_GB2312"/>
          <w:b w:val="0"/>
          <w:bCs/>
          <w:sz w:val="32"/>
          <w:szCs w:val="32"/>
          <w:lang w:val="en-US" w:eastAsia="zh-CN"/>
        </w:rPr>
        <w:t>消防控制室值班员</w:t>
      </w:r>
    </w:p>
    <w:p w14:paraId="18977EF6">
      <w:pPr>
        <w:pageBreakBefore w:val="0"/>
        <w:widowControl/>
        <w:tabs>
          <w:tab w:val="left" w:pos="900"/>
        </w:tabs>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职责：火灾后第一时间拨打“119”火警电话并告知</w:t>
      </w:r>
      <w:r>
        <w:rPr>
          <w:rFonts w:hint="eastAsia" w:ascii="仿宋_GB2312" w:hAnsi="仿宋_GB2312" w:eastAsia="仿宋_GB2312" w:cs="仿宋_GB2312"/>
          <w:sz w:val="32"/>
          <w:szCs w:val="32"/>
          <w:lang w:eastAsia="zh-CN"/>
        </w:rPr>
        <w:t>景区</w:t>
      </w:r>
      <w:r>
        <w:rPr>
          <w:rFonts w:hint="eastAsia" w:ascii="仿宋_GB2312" w:hAnsi="仿宋_GB2312" w:eastAsia="仿宋_GB2312" w:cs="仿宋_GB2312"/>
          <w:sz w:val="32"/>
          <w:szCs w:val="32"/>
        </w:rPr>
        <w:t>领导、所辖警务站等部门。上传下达做到信息快速准确。</w:t>
      </w:r>
    </w:p>
    <w:p w14:paraId="5D549F9F">
      <w:pPr>
        <w:pageBreakBefore w:val="0"/>
        <w:widowControl/>
        <w:numPr>
          <w:ilvl w:val="0"/>
          <w:numId w:val="1"/>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疏散引导组</w:t>
      </w:r>
      <w:r>
        <w:rPr>
          <w:rFonts w:hint="eastAsia" w:ascii="仿宋_GB2312" w:hAnsi="仿宋_GB2312" w:eastAsia="仿宋_GB2312" w:cs="仿宋_GB2312"/>
          <w:b/>
          <w:sz w:val="32"/>
          <w:szCs w:val="32"/>
          <w:lang w:eastAsia="zh-CN"/>
        </w:rPr>
        <w:t>：</w:t>
      </w:r>
    </w:p>
    <w:p w14:paraId="0FEDBE5A">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组长：</w:t>
      </w:r>
      <w:r>
        <w:rPr>
          <w:rFonts w:hint="eastAsia" w:ascii="仿宋_GB2312" w:hAnsi="仿宋_GB2312" w:eastAsia="仿宋_GB2312" w:cs="仿宋_GB2312"/>
          <w:b w:val="0"/>
          <w:bCs/>
          <w:sz w:val="32"/>
          <w:szCs w:val="32"/>
          <w:lang w:val="en-US" w:eastAsia="zh-CN"/>
        </w:rPr>
        <w:t>刘艳梅（门票部部长15809950011）</w:t>
      </w:r>
    </w:p>
    <w:p w14:paraId="017EB628">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成员：</w:t>
      </w:r>
      <w:r>
        <w:rPr>
          <w:rFonts w:hint="eastAsia" w:ascii="仿宋_GB2312" w:hAnsi="仿宋_GB2312" w:eastAsia="仿宋_GB2312" w:cs="仿宋_GB2312"/>
          <w:b w:val="0"/>
          <w:bCs/>
          <w:sz w:val="32"/>
          <w:szCs w:val="32"/>
          <w:lang w:val="en-US" w:eastAsia="zh-CN"/>
        </w:rPr>
        <w:t>当天值班讲解员</w:t>
      </w:r>
    </w:p>
    <w:p w14:paraId="3EED9E7A">
      <w:pPr>
        <w:pageBreakBefore w:val="0"/>
        <w:widowControl/>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职责：</w:t>
      </w:r>
      <w:r>
        <w:rPr>
          <w:rFonts w:hint="eastAsia" w:ascii="仿宋_GB2312" w:hAnsi="仿宋_GB2312" w:eastAsia="仿宋_GB2312" w:cs="仿宋_GB2312"/>
          <w:sz w:val="32"/>
          <w:szCs w:val="32"/>
        </w:rPr>
        <w:t>负责游客的疏散,稳定现场人员的思想情绪，清点人数报领导小组。</w:t>
      </w:r>
    </w:p>
    <w:p w14:paraId="443FD913">
      <w:pPr>
        <w:pageBreakBefore w:val="0"/>
        <w:widowControl/>
        <w:numPr>
          <w:ilvl w:val="0"/>
          <w:numId w:val="1"/>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警戒组</w:t>
      </w:r>
      <w:r>
        <w:rPr>
          <w:rFonts w:hint="eastAsia" w:ascii="仿宋_GB2312" w:hAnsi="仿宋_GB2312" w:eastAsia="仿宋_GB2312" w:cs="仿宋_GB2312"/>
          <w:b/>
          <w:sz w:val="32"/>
          <w:szCs w:val="32"/>
          <w:lang w:eastAsia="zh-CN"/>
        </w:rPr>
        <w:t>：</w:t>
      </w:r>
    </w:p>
    <w:p w14:paraId="51E86286">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组长：卡哈尔·艾合买亚孜</w:t>
      </w:r>
    </w:p>
    <w:p w14:paraId="11B589B3">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成员：当天值班保安</w:t>
      </w:r>
    </w:p>
    <w:p w14:paraId="7154A256">
      <w:pPr>
        <w:pageBreakBefore w:val="0"/>
        <w:widowControl/>
        <w:numPr>
          <w:ilvl w:val="0"/>
          <w:numId w:val="0"/>
        </w:numPr>
        <w:kinsoku/>
        <w:wordWrap/>
        <w:overflowPunct/>
        <w:topLinePunct w:val="0"/>
        <w:bidi w:val="0"/>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职责：负责封锁道路，快速建立消防通道，引导消防车到达火灾现场。</w:t>
      </w:r>
    </w:p>
    <w:p w14:paraId="53E2CC70">
      <w:pPr>
        <w:pageBreakBefore w:val="0"/>
        <w:widowControl/>
        <w:numPr>
          <w:ilvl w:val="0"/>
          <w:numId w:val="1"/>
        </w:numPr>
        <w:kinsoku/>
        <w:wordWrap/>
        <w:overflowPunct/>
        <w:topLinePunct w:val="0"/>
        <w:bidi w:val="0"/>
        <w:spacing w:line="560" w:lineRule="exact"/>
        <w:ind w:left="0" w:leftChars="0" w:right="0" w:righ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救护组</w:t>
      </w:r>
      <w:r>
        <w:rPr>
          <w:rFonts w:hint="eastAsia" w:ascii="仿宋_GB2312" w:hAnsi="仿宋_GB2312" w:eastAsia="仿宋_GB2312" w:cs="仿宋_GB2312"/>
          <w:sz w:val="32"/>
          <w:szCs w:val="32"/>
        </w:rPr>
        <w:t>：</w:t>
      </w:r>
    </w:p>
    <w:p w14:paraId="74E1A04F">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组长：</w:t>
      </w:r>
      <w:r>
        <w:rPr>
          <w:rFonts w:hint="eastAsia" w:ascii="仿宋_GB2312" w:hAnsi="仿宋_GB2312" w:eastAsia="仿宋_GB2312" w:cs="仿宋_GB2312"/>
          <w:sz w:val="32"/>
          <w:szCs w:val="32"/>
          <w:lang w:val="en-US" w:eastAsia="zh-CN"/>
        </w:rPr>
        <w:t>阿思依古力·买合木提（医务室工作人员13899323676）</w:t>
      </w:r>
    </w:p>
    <w:p w14:paraId="0DE5A1F7">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成员：</w:t>
      </w:r>
      <w:r>
        <w:rPr>
          <w:rFonts w:hint="eastAsia" w:ascii="仿宋_GB2312" w:hAnsi="仿宋_GB2312" w:eastAsia="仿宋_GB2312" w:cs="仿宋_GB2312"/>
          <w:sz w:val="32"/>
          <w:szCs w:val="32"/>
          <w:lang w:val="en-US" w:eastAsia="zh-CN"/>
        </w:rPr>
        <w:t>售票员</w:t>
      </w:r>
    </w:p>
    <w:p w14:paraId="1BA4347B">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职责：</w:t>
      </w:r>
      <w:r>
        <w:rPr>
          <w:rFonts w:hint="eastAsia" w:ascii="仿宋_GB2312" w:hAnsi="仿宋_GB2312" w:eastAsia="仿宋_GB2312" w:cs="仿宋_GB2312"/>
          <w:sz w:val="32"/>
          <w:szCs w:val="32"/>
        </w:rPr>
        <w:t>负责对受伤游客进行救治，协助救护车运送伤员。</w:t>
      </w:r>
    </w:p>
    <w:p w14:paraId="2E5F3072">
      <w:pPr>
        <w:pStyle w:val="56"/>
        <w:pageBreakBefore w:val="0"/>
        <w:widowControl/>
        <w:numPr>
          <w:ilvl w:val="0"/>
          <w:numId w:val="1"/>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灭火行动组：</w:t>
      </w:r>
    </w:p>
    <w:p w14:paraId="67668831">
      <w:pPr>
        <w:pStyle w:val="56"/>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组长：雷成（消防安全管理人16699251663）</w:t>
      </w:r>
    </w:p>
    <w:p w14:paraId="13A24889">
      <w:pPr>
        <w:pStyle w:val="56"/>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成员：微型消防站值班员</w:t>
      </w:r>
    </w:p>
    <w:p w14:paraId="24FB6627">
      <w:pPr>
        <w:pageBreakBefore w:val="0"/>
        <w:widowControl/>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职责：</w:t>
      </w:r>
      <w:r>
        <w:rPr>
          <w:rFonts w:hint="eastAsia" w:ascii="仿宋_GB2312" w:hAnsi="仿宋_GB2312" w:eastAsia="仿宋_GB2312" w:cs="仿宋_GB2312"/>
          <w:sz w:val="32"/>
          <w:szCs w:val="32"/>
        </w:rPr>
        <w:t>携带灭火器、灭火毯等消防设备赶往现场进行初期灭火处置，待消防部门等专业力量达到之后，全力配合消防部门工作。</w:t>
      </w:r>
    </w:p>
    <w:p w14:paraId="757523A3">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6、</w:t>
      </w:r>
      <w:r>
        <w:rPr>
          <w:rFonts w:hint="eastAsia" w:ascii="仿宋_GB2312" w:hAnsi="仿宋_GB2312" w:eastAsia="仿宋_GB2312" w:cs="仿宋_GB2312"/>
          <w:b/>
          <w:sz w:val="32"/>
          <w:szCs w:val="32"/>
        </w:rPr>
        <w:t>后勤保障组</w:t>
      </w:r>
      <w:r>
        <w:rPr>
          <w:rFonts w:hint="eastAsia" w:ascii="仿宋_GB2312" w:hAnsi="仿宋_GB2312" w:eastAsia="仿宋_GB2312" w:cs="仿宋_GB2312"/>
          <w:b/>
          <w:sz w:val="32"/>
          <w:szCs w:val="32"/>
          <w:lang w:eastAsia="zh-CN"/>
        </w:rPr>
        <w:t>：财务科</w:t>
      </w:r>
    </w:p>
    <w:p w14:paraId="2BEA102C">
      <w:pPr>
        <w:pageBreakBefore w:val="0"/>
        <w:widowControl/>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负责现场后期工作布置，受伤人员护理及财产损失清点、负责物资的供给，保险理赔协调。</w:t>
      </w:r>
    </w:p>
    <w:p w14:paraId="40AF7081">
      <w:pPr>
        <w:pStyle w:val="9"/>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三、消防安全应急响应步骤</w:t>
      </w:r>
    </w:p>
    <w:p w14:paraId="0F6E28F2">
      <w:pPr>
        <w:pStyle w:val="9"/>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（一）报警。</w:t>
      </w:r>
      <w:r>
        <w:rPr>
          <w:rFonts w:hint="eastAsia" w:ascii="仿宋_GB2312" w:hAnsi="仿宋_GB2312" w:eastAsia="仿宋_GB2312" w:cs="仿宋_GB2312"/>
          <w:sz w:val="32"/>
          <w:szCs w:val="32"/>
        </w:rPr>
        <w:t>当接到发生火灾信息时，并立即报告消防应急指挥小组，应急指挥小组根据火灾情况启动应急预案。通讯联络组迅速拨打“119”火警电话，报告火灾地点、火灾类型、火势状况。同时通知售票点停止售票。</w:t>
      </w:r>
    </w:p>
    <w:p w14:paraId="5EB19804">
      <w:pPr>
        <w:pStyle w:val="9"/>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疏散：疏散组立刻通知关闭景区入口，禁止游客进入景区。同时，将游客撤离到远离火灾地点的上风口处。</w:t>
      </w:r>
    </w:p>
    <w:p w14:paraId="4C898CBC">
      <w:pPr>
        <w:pStyle w:val="9"/>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b/>
          <w:sz w:val="32"/>
          <w:szCs w:val="32"/>
        </w:rPr>
        <w:t>警戒</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陈义华、卡哈尔</w:t>
      </w:r>
      <w:r>
        <w:rPr>
          <w:rFonts w:hint="eastAsia" w:ascii="仿宋_GB2312" w:hAnsi="仿宋_GB2312" w:eastAsia="仿宋_GB2312" w:cs="仿宋_GB2312"/>
          <w:sz w:val="32"/>
          <w:szCs w:val="32"/>
        </w:rPr>
        <w:t>带领，迅速建立消防通道，等候和引导消防车迅速抵达火灾现场。</w:t>
      </w:r>
    </w:p>
    <w:p w14:paraId="358462AC">
      <w:pPr>
        <w:pStyle w:val="9"/>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rPr>
        <w:t>（四）组织扑救火灾。灭火组</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雷成</w:t>
      </w:r>
      <w:r>
        <w:rPr>
          <w:rFonts w:hint="eastAsia" w:ascii="仿宋_GB2312" w:hAnsi="仿宋_GB2312" w:eastAsia="仿宋_GB2312" w:cs="仿宋_GB2312"/>
          <w:sz w:val="32"/>
          <w:szCs w:val="32"/>
        </w:rPr>
        <w:t>组织，携带灭火设备和必要的防护装备赶往火场，判明火情建立隔离带，用现有装备进行扑救灭火，并向指挥部报告现场情况，扑救灭火时，要按照“先控制，后灭火；先救人，后救火；先重点，后一般”的灭火战术原则。组织抢救伤亡人员，隔离火灾危险源和重点物资，充分利用消防设施器材进行灭火。消防队到达后，全力协助消防队员灭火，听从专业消防队指挥，齐心协力，共同灭火</w:t>
      </w:r>
      <w:r>
        <w:rPr>
          <w:rFonts w:hint="eastAsia" w:ascii="仿宋_GB2312" w:hAnsi="仿宋_GB2312" w:eastAsia="仿宋_GB2312" w:cs="仿宋_GB2312"/>
          <w:sz w:val="32"/>
          <w:szCs w:val="32"/>
          <w:lang w:eastAsia="zh-CN"/>
        </w:rPr>
        <w:t>。</w:t>
      </w:r>
    </w:p>
    <w:p w14:paraId="2FF3B38B">
      <w:pPr>
        <w:pStyle w:val="9"/>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（五）现场保护。</w:t>
      </w:r>
      <w:r>
        <w:rPr>
          <w:rFonts w:hint="eastAsia" w:ascii="仿宋_GB2312" w:hAnsi="仿宋_GB2312" w:eastAsia="仿宋_GB2312" w:cs="仿宋_GB2312"/>
          <w:sz w:val="32"/>
          <w:szCs w:val="32"/>
        </w:rPr>
        <w:t>当火灾发生时和扑灭后，指挥小组要派人保护好现场，维护好现场秩序，等待事故原因和对责任人调查。同时要立即采取善后处理工作，及时清理，将火灾造成的垃圾分类处理以及其它有效措施，使火灾事故对环境造成的污染降到最底限度。</w:t>
      </w:r>
    </w:p>
    <w:p w14:paraId="700A9FFF">
      <w:pPr>
        <w:pStyle w:val="9"/>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（六）火灾事故调查处置。</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景区</w:t>
      </w:r>
      <w:r>
        <w:rPr>
          <w:rFonts w:hint="eastAsia" w:ascii="仿宋_GB2312" w:hAnsi="仿宋_GB2312" w:eastAsia="仿宋_GB2312" w:cs="仿宋_GB2312"/>
          <w:sz w:val="32"/>
          <w:szCs w:val="32"/>
        </w:rPr>
        <w:t>事故、事件调查处理程序规定，火灾发生情况报告要及时按“四不放过”原则进行查处。要分析事故的原因，编写事故调查报告，采取纠正和预防措施，负责对消防安全预案进行评价，总结经验完善预案。</w:t>
      </w:r>
    </w:p>
    <w:p w14:paraId="186514C3">
      <w:pPr>
        <w:pStyle w:val="8"/>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p>
    <w:p w14:paraId="0176EBE8">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66ED8D6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72275DA6">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40B75B97">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5CE5AA1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64E96E55">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4F66D775">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2635B33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0D1B8E3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2448F8B9">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53D4734D">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6C85E207">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6E55BE0C">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0BBB8E17">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0274A696">
      <w:pPr>
        <w:pageBreakBefore w:val="0"/>
        <w:kinsoku/>
        <w:wordWrap/>
        <w:overflowPunct/>
        <w:topLinePunct w:val="0"/>
        <w:bidi w:val="0"/>
        <w:spacing w:line="560" w:lineRule="exact"/>
        <w:ind w:right="0"/>
        <w:jc w:val="left"/>
        <w:textAlignment w:val="auto"/>
        <w:rPr>
          <w:rFonts w:hint="eastAsia" w:ascii="方正小标宋简体" w:hAnsi="方正小标宋简体" w:eastAsia="方正小标宋简体" w:cs="方正小标宋简体"/>
          <w:b w:val="0"/>
          <w:bCs/>
          <w:sz w:val="44"/>
          <w:szCs w:val="44"/>
          <w:lang w:eastAsia="zh-CN"/>
        </w:rPr>
      </w:pPr>
    </w:p>
    <w:p w14:paraId="6266B491">
      <w:pPr>
        <w:keepNext w:val="0"/>
        <w:keepLines w:val="0"/>
        <w:pageBreakBefore w:val="0"/>
        <w:kinsoku/>
        <w:overflowPunct/>
        <w:topLinePunct w:val="0"/>
        <w:autoSpaceDE/>
        <w:autoSpaceDN/>
        <w:bidi w:val="0"/>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大风沙尘天气应急预案</w:t>
      </w:r>
    </w:p>
    <w:p w14:paraId="3CA1CA6B">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p>
    <w:p w14:paraId="13088EB8">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为最大限度减轻或避免恶劣天气造成的人员伤亡、财产损失和社会影响，保证大风沙尘天气应急工作高效、有序进行，提高大风沙尘天气应急处置能力，根据《中华人民共和国气象法》《新疆维吾尔自治区人工影响天气管理条例》等相关法律法规，结合景区实际，特制定本预案。</w:t>
      </w:r>
    </w:p>
    <w:p w14:paraId="19D9A576">
      <w:pPr>
        <w:keepNext w:val="0"/>
        <w:keepLines w:val="0"/>
        <w:pageBreakBefore w:val="0"/>
        <w:kinsoku/>
        <w:overflowPunct/>
        <w:topLinePunct w:val="0"/>
        <w:autoSpaceDE/>
        <w:autoSpaceDN/>
        <w:bidi w:val="0"/>
        <w:spacing w:line="560" w:lineRule="exact"/>
        <w:ind w:left="0" w:leftChars="0" w:firstLine="640" w:firstLineChars="200"/>
        <w:textAlignment w:val="auto"/>
        <w:rPr>
          <w:rFonts w:ascii="黑体" w:hAnsi="黑体" w:eastAsia="黑体" w:cs="黑体"/>
          <w:bCs/>
          <w:sz w:val="32"/>
        </w:rPr>
      </w:pPr>
      <w:r>
        <w:rPr>
          <w:rFonts w:hint="eastAsia" w:ascii="黑体" w:hAnsi="黑体" w:eastAsia="黑体" w:cs="黑体"/>
          <w:bCs/>
          <w:sz w:val="32"/>
        </w:rPr>
        <w:t>一、组织机构</w:t>
      </w:r>
    </w:p>
    <w:p w14:paraId="1E684B18">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ascii="仿宋_GB2312" w:eastAsia="仿宋_GB2312"/>
          <w:sz w:val="32"/>
          <w:szCs w:val="32"/>
        </w:rPr>
        <w:t>景区管委会设立</w:t>
      </w:r>
      <w:r>
        <w:rPr>
          <w:rFonts w:hint="eastAsia" w:eastAsia="仿宋_GB2312"/>
          <w:sz w:val="32"/>
        </w:rPr>
        <w:t>大风沙尘天气</w:t>
      </w:r>
      <w:r>
        <w:rPr>
          <w:rFonts w:hint="eastAsia" w:ascii="仿宋_GB2312" w:eastAsia="仿宋_GB2312"/>
          <w:sz w:val="32"/>
          <w:szCs w:val="32"/>
        </w:rPr>
        <w:t>应急指挥部，由景区主任担任总指挥，景区副主任担任副指挥，各中层担任指挥部成员，指挥部具体负责整个景区旅游安全、突发事件的应急指挥和相关协调处理工作。</w:t>
      </w:r>
    </w:p>
    <w:p w14:paraId="414D7E7A">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46FCD9C7">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4BFD5FB3">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6801C781">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6BBC8943">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7B4C00B3">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622FAAEC">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2A506456">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157A7C64">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0028CA1A">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10675ABB">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各景点负责人</w:t>
      </w:r>
    </w:p>
    <w:p w14:paraId="7B002410">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大风沙尘天气</w:t>
      </w:r>
      <w:r>
        <w:rPr>
          <w:rFonts w:hint="eastAsia" w:ascii="仿宋_GB2312" w:eastAsia="仿宋_GB2312"/>
          <w:sz w:val="32"/>
          <w:szCs w:val="32"/>
        </w:rPr>
        <w:t>应急指挥部下设办公室，办公室主任由李晓芸同志兼任，负责突发大风沙尘天气时的统筹协调工作。</w:t>
      </w:r>
    </w:p>
    <w:p w14:paraId="7115B187">
      <w:pPr>
        <w:keepNext w:val="0"/>
        <w:keepLines w:val="0"/>
        <w:pageBreakBefore w:val="0"/>
        <w:kinsoku/>
        <w:overflowPunct/>
        <w:topLinePunct w:val="0"/>
        <w:autoSpaceDE/>
        <w:autoSpaceDN/>
        <w:bidi w:val="0"/>
        <w:spacing w:line="560" w:lineRule="exact"/>
        <w:ind w:left="0" w:leftChars="0" w:firstLine="640" w:firstLineChars="200"/>
        <w:textAlignment w:val="auto"/>
        <w:rPr>
          <w:rFonts w:ascii="黑体" w:hAnsi="黑体" w:eastAsia="黑体" w:cs="黑体"/>
          <w:bCs/>
          <w:sz w:val="32"/>
        </w:rPr>
      </w:pPr>
      <w:r>
        <w:rPr>
          <w:rFonts w:hint="eastAsia" w:ascii="黑体" w:hAnsi="黑体" w:eastAsia="黑体" w:cs="黑体"/>
          <w:bCs/>
          <w:sz w:val="32"/>
        </w:rPr>
        <w:t>二、工作原则</w:t>
      </w:r>
    </w:p>
    <w:p w14:paraId="717F33DC">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1、大风沙尘天气应急工作应当坚持以人为本，体现“公共气象、安全气象、资源气象”的原则。</w:t>
      </w:r>
    </w:p>
    <w:p w14:paraId="75E48C0C">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hAnsi="仿宋_GB2312" w:eastAsia="仿宋_GB2312" w:cs="仿宋_GB2312"/>
          <w:sz w:val="32"/>
        </w:rPr>
      </w:pPr>
      <w:r>
        <w:rPr>
          <w:rFonts w:hint="eastAsia" w:ascii="仿宋_GB2312" w:hAnsi="仿宋_GB2312" w:eastAsia="仿宋_GB2312" w:cs="仿宋_GB2312"/>
          <w:sz w:val="32"/>
        </w:rPr>
        <w:t>2、</w:t>
      </w:r>
      <w:r>
        <w:rPr>
          <w:rFonts w:hint="eastAsia" w:eastAsia="仿宋_GB2312"/>
          <w:sz w:val="32"/>
        </w:rPr>
        <w:t>大风沙尘</w:t>
      </w:r>
      <w:r>
        <w:rPr>
          <w:rFonts w:hint="eastAsia" w:ascii="仿宋_GB2312" w:hAnsi="仿宋_GB2312" w:eastAsia="仿宋_GB2312" w:cs="仿宋_GB2312"/>
          <w:sz w:val="32"/>
        </w:rPr>
        <w:t>天气应急工作应当坚持人民政府统一领导、气象部门管理的原则，具体为：</w:t>
      </w:r>
    </w:p>
    <w:p w14:paraId="43DF30DB">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hAnsi="仿宋_GB2312" w:eastAsia="仿宋_GB2312" w:cs="仿宋_GB2312"/>
          <w:sz w:val="32"/>
        </w:rPr>
      </w:pPr>
      <w:r>
        <w:rPr>
          <w:rFonts w:hint="eastAsia" w:ascii="仿宋_GB2312" w:hAnsi="仿宋_GB2312" w:eastAsia="仿宋_GB2312" w:cs="仿宋_GB2312"/>
          <w:sz w:val="32"/>
        </w:rPr>
        <w:t>（1）在市委、县委的领导下，库木塔格景区与气象部门通力协作，具体负责本景区内突发性灾害和相关公共事项的应急工作。</w:t>
      </w:r>
    </w:p>
    <w:p w14:paraId="284A03C2">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（2）各部门工作人员要在管委会统一协调下实行联动机制，按照各自职责，分工负责，共同配合大风沙尘天气</w:t>
      </w:r>
      <w:r>
        <w:rPr>
          <w:rFonts w:hint="eastAsia" w:ascii="仿宋_GB2312" w:eastAsia="仿宋_GB2312"/>
          <w:sz w:val="32"/>
          <w:szCs w:val="32"/>
        </w:rPr>
        <w:t>应急指挥部</w:t>
      </w:r>
      <w:r>
        <w:rPr>
          <w:rFonts w:hint="eastAsia" w:eastAsia="仿宋_GB2312"/>
          <w:sz w:val="32"/>
        </w:rPr>
        <w:t>做好恶劣天气应急工作。</w:t>
      </w:r>
    </w:p>
    <w:p w14:paraId="0E52A2BF">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（3）大风沙尘天气应急工作，应当坚持防灾减灾与救灾并举抗灾与救灾并重，灾前预警，灾中应急，灾后评估重建的原则。</w:t>
      </w:r>
    </w:p>
    <w:p w14:paraId="776703F0">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（4）恶劣天气应急工作应当实行资源整合、信息共享，以形成合力。</w:t>
      </w:r>
    </w:p>
    <w:p w14:paraId="417E53F8">
      <w:pPr>
        <w:keepNext w:val="0"/>
        <w:keepLines w:val="0"/>
        <w:pageBreakBefore w:val="0"/>
        <w:kinsoku/>
        <w:overflowPunct/>
        <w:topLinePunct w:val="0"/>
        <w:autoSpaceDE/>
        <w:autoSpaceDN/>
        <w:bidi w:val="0"/>
        <w:spacing w:line="560" w:lineRule="exact"/>
        <w:ind w:left="0" w:leftChars="0" w:firstLine="640" w:firstLineChars="200"/>
        <w:textAlignment w:val="auto"/>
        <w:rPr>
          <w:rFonts w:ascii="黑体" w:hAnsi="黑体" w:eastAsia="黑体" w:cs="黑体"/>
          <w:bCs/>
          <w:sz w:val="32"/>
        </w:rPr>
      </w:pPr>
      <w:r>
        <w:rPr>
          <w:rFonts w:hint="eastAsia" w:ascii="黑体" w:hAnsi="黑体" w:eastAsia="黑体" w:cs="黑体"/>
          <w:bCs/>
          <w:sz w:val="32"/>
        </w:rPr>
        <w:t>三、主要职责</w:t>
      </w:r>
    </w:p>
    <w:p w14:paraId="317509EB">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1、组织协调大风沙尘天气防灾、减灾、救灾过程中服务保障和应急处理工作。</w:t>
      </w:r>
    </w:p>
    <w:p w14:paraId="04830259">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2、负责领导组织指挥大风沙尘天气的应急工作。</w:t>
      </w:r>
    </w:p>
    <w:p w14:paraId="26BBCEAE">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3、当大风沙尘天气超出本小组处置能力时，依据程序向上一级部门请求支援。</w:t>
      </w:r>
    </w:p>
    <w:p w14:paraId="4C195D29">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4、部署和总结大风沙尘天气应对工作。</w:t>
      </w:r>
    </w:p>
    <w:p w14:paraId="36919A1F">
      <w:pPr>
        <w:keepNext w:val="0"/>
        <w:keepLines w:val="0"/>
        <w:pageBreakBefore w:val="0"/>
        <w:kinsoku/>
        <w:overflowPunct/>
        <w:topLinePunct w:val="0"/>
        <w:autoSpaceDE/>
        <w:autoSpaceDN/>
        <w:bidi w:val="0"/>
        <w:spacing w:line="560" w:lineRule="exact"/>
        <w:ind w:left="0" w:leftChars="0" w:firstLine="640" w:firstLineChars="200"/>
        <w:textAlignment w:val="auto"/>
        <w:rPr>
          <w:rFonts w:ascii="黑体" w:hAnsi="黑体" w:eastAsia="黑体" w:cs="黑体"/>
          <w:bCs/>
          <w:sz w:val="32"/>
        </w:rPr>
      </w:pPr>
      <w:r>
        <w:rPr>
          <w:rFonts w:hint="eastAsia" w:ascii="黑体" w:hAnsi="黑体" w:eastAsia="黑体" w:cs="黑体"/>
          <w:bCs/>
          <w:sz w:val="32"/>
        </w:rPr>
        <w:t>四、应对措施</w:t>
      </w:r>
    </w:p>
    <w:p w14:paraId="09A87395">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1、大风沙尘天气信息获取后，由大风沙尘天气应急指挥部办公室根据气象台的灾情信息和气象背景条件，提出大风沙尘天气应急标准，报大风沙尘天气应急指挥部审批，做好应急预案启动准备工作。</w:t>
      </w:r>
    </w:p>
    <w:p w14:paraId="3508ED40">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2、安全保卫部安排执法车上山巡逻，指导各景点工作人员完成疏散、避险工作，并排查各景点是否存在火灾隐患，避免由大风天气导致的火灾发生。</w:t>
      </w:r>
    </w:p>
    <w:p w14:paraId="799D5612">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3、售票部接到指挥部办公室的指令，应立即停止售票，并安排工作人员对游客进行劝阻、疏导。</w:t>
      </w:r>
    </w:p>
    <w:p w14:paraId="445E2B32">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4、行政办通过各预警渠道发布“因沙尘天气影响，景区目前已停止售票，请您择日再来游玩，给您带来的不便，敬请谅解！”信息，同时通知并落实各景点沙漠冲浪车、滑沙、沙漠摩托车、骆驼骑行、动力三角翼等娱乐项目停止运营。</w:t>
      </w:r>
    </w:p>
    <w:p w14:paraId="088D779B">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5、营销部与各旅行社对接，提前告知景区情况，提醒旅行社及时调整行程，同时数控中心通过景区户外大屏及广播途径发布预警信息。</w:t>
      </w:r>
    </w:p>
    <w:p w14:paraId="1C1416A2">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6、观光车队在确保安全的情况下，将山上滞留游客接回游客服务中心，避免因大风沙尘天气，发生安全生产事故。</w:t>
      </w:r>
    </w:p>
    <w:p w14:paraId="2E3DD858">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7、各景点负责人，负责疏导游客至附近避险场所，如卫生间、办公室等，并安抚游客情绪。</w:t>
      </w:r>
    </w:p>
    <w:p w14:paraId="6D6C597A">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hAnsi="仿宋_GB2312" w:eastAsia="仿宋_GB2312" w:cs="仿宋_GB2312"/>
          <w:bCs/>
          <w:sz w:val="32"/>
          <w:szCs w:val="32"/>
        </w:rPr>
      </w:pPr>
      <w:r>
        <w:rPr>
          <w:rFonts w:hint="eastAsia" w:ascii="黑体" w:hAnsi="黑体" w:eastAsia="黑体" w:cs="黑体"/>
          <w:bCs/>
          <w:sz w:val="32"/>
          <w:szCs w:val="32"/>
        </w:rPr>
        <w:t>五、工作要求</w:t>
      </w:r>
    </w:p>
    <w:p w14:paraId="51E22D13">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hAnsi="仿宋_GB2312" w:eastAsia="仿宋_GB2312" w:cs="仿宋_GB2312"/>
          <w:bCs/>
          <w:sz w:val="32"/>
          <w:szCs w:val="32"/>
        </w:rPr>
      </w:pPr>
      <w:r>
        <w:rPr>
          <w:rFonts w:hint="eastAsia" w:eastAsia="仿宋_GB2312"/>
          <w:sz w:val="32"/>
        </w:rPr>
        <w:t>大风沙尘天气</w:t>
      </w:r>
      <w:r>
        <w:rPr>
          <w:rFonts w:hint="eastAsia" w:ascii="仿宋_GB2312" w:eastAsia="仿宋_GB2312"/>
          <w:sz w:val="32"/>
          <w:szCs w:val="32"/>
        </w:rPr>
        <w:t>应急指挥部</w:t>
      </w:r>
      <w:r>
        <w:rPr>
          <w:rFonts w:hint="eastAsia" w:ascii="仿宋_GB2312" w:hAnsi="仿宋_GB2312" w:eastAsia="仿宋_GB2312" w:cs="仿宋_GB2312"/>
          <w:bCs/>
          <w:sz w:val="32"/>
          <w:szCs w:val="32"/>
        </w:rPr>
        <w:t>成员与经营企业及商户负责人必须保持24小时信息畅通。严格遵守景区作息时间、值班制度。在遇到涉及吃、住、行、游、购、娱等突发事件时，相关负责部门接到通知后必须无条件服从指挥，第一时间赶赴现场，妥善处理好突发事件。在突发事件处理过程中因责任心不强，措施不得力，工作不到位，报告不及时等原因造成不良后果的，值班带班领导负主要责任。由于有关部门工作缺位、错位、不到位，造成严重影响的，将追究有关部门主要负责人责任。</w:t>
      </w:r>
    </w:p>
    <w:p w14:paraId="325B28BD">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2A256106">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02F75F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21189800">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7F3BF214">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AB286E5">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5F6C9A2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2C85FBB7">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194975B7">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77B944D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F63C21C">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3D5AA12">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54FAFC10">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1EBEEBB">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02BDC262">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55F45C6B">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52A3F279">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630A9BAC">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04E1D553">
      <w:pPr>
        <w:jc w:val="center"/>
        <w:rPr>
          <w:rFonts w:hint="eastAsia" w:eastAsia="宋体"/>
          <w:b/>
          <w:bCs/>
          <w:sz w:val="44"/>
          <w:szCs w:val="44"/>
          <w:lang w:val="en-US" w:eastAsia="zh-CN"/>
        </w:rPr>
      </w:pPr>
      <w:r>
        <w:rPr>
          <w:rFonts w:hint="eastAsia"/>
          <w:b/>
          <w:bCs/>
          <w:sz w:val="44"/>
          <w:szCs w:val="44"/>
          <w:lang w:val="en-US" w:eastAsia="zh-CN"/>
        </w:rPr>
        <w:t>库木塔格风景名胜区管理委员会           防汛应急预案</w:t>
      </w:r>
    </w:p>
    <w:p w14:paraId="33D46F8D">
      <w:pPr>
        <w:rPr>
          <w:rFonts w:hint="eastAsia"/>
        </w:rPr>
      </w:pPr>
    </w:p>
    <w:p w14:paraId="314CA121">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洪水猛于虎、防患未然、确保安全，为了夏季迎接突发性洪水暴发，保证景区游客和工作人员的生命财产安全，特制定本预案。</w:t>
      </w:r>
    </w:p>
    <w:p w14:paraId="6719C5F1">
      <w:pPr>
        <w:keepNext w:val="0"/>
        <w:keepLines w:val="0"/>
        <w:pageBreakBefore w:val="0"/>
        <w:widowControl w:val="0"/>
        <w:kinsoku/>
        <w:wordWrap/>
        <w:overflowPunct/>
        <w:topLinePunct w:val="0"/>
        <w:autoSpaceDE/>
        <w:autoSpaceDN/>
        <w:bidi w:val="0"/>
        <w:adjustRightInd/>
        <w:snapToGrid/>
        <w:spacing w:line="520" w:lineRule="exact"/>
        <w:ind w:right="-733" w:rightChars="-349"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一、指导思想：</w:t>
      </w:r>
    </w:p>
    <w:p w14:paraId="7E855EC7">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以珍爱生命，安全第一的原则为指导，全面落实县市防汛工作会议要求，严格把握汛期的天气气候变化，着时启动本预案，确保大灾来时少损失或不损失，为景区游客和工作人员的生命财产安全提供有力保障。</w:t>
      </w:r>
    </w:p>
    <w:p w14:paraId="1CCCB968">
      <w:pPr>
        <w:numPr>
          <w:ilvl w:val="0"/>
          <w:numId w:val="0"/>
        </w:numPr>
        <w:ind w:firstLine="640" w:firstLineChars="200"/>
        <w:rPr>
          <w:rFonts w:hint="eastAsia" w:ascii="仿宋_GB2312" w:hAnsi="仿宋_GB2312" w:eastAsia="仿宋_GB2312" w:cs="仿宋_GB2312"/>
          <w:sz w:val="28"/>
          <w:szCs w:val="36"/>
          <w:lang w:val="en-US" w:eastAsia="zh-CN"/>
        </w:rPr>
      </w:pPr>
      <w:r>
        <w:rPr>
          <w:rFonts w:hint="eastAsia" w:ascii="黑体" w:hAnsi="黑体" w:eastAsia="黑体" w:cs="黑体"/>
          <w:sz w:val="32"/>
          <w:szCs w:val="32"/>
          <w:lang w:val="en-US" w:eastAsia="zh-CN"/>
        </w:rPr>
        <w:t>二、组织体系与职责</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28"/>
          <w:szCs w:val="36"/>
          <w:lang w:val="en-US" w:eastAsia="zh-CN"/>
        </w:rPr>
        <w:t xml:space="preserve">  </w:t>
      </w:r>
    </w:p>
    <w:p w14:paraId="3D336235">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一是密切注意天气和气候变化，随时掌握天气预报合理安排游客来景区旅游，并随时作好突发事件的应对准备。二是如遇暴雨天气，景区应派专人引导游客到景区旅游，防止游客自己行走。三是当洪水发生后要立即启动本预案，指挥抢险突击队进入战斗抢险状态。四是如突发汛情，指挥小组要在统一号令的指挥下，合理疏导游客转移到安全地带，并作好合理的防险工作。五是灾情发生后景区全体工作人员要以游客安全为主，立即进入情况，保证道路交通、通讯、报警、抢险、维护。</w:t>
      </w:r>
    </w:p>
    <w:p w14:paraId="553BE985">
      <w:pPr>
        <w:keepNext w:val="0"/>
        <w:keepLines w:val="0"/>
        <w:pageBreakBefore w:val="0"/>
        <w:kinsoku/>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成立防洪工作领导小组如下：</w:t>
      </w:r>
    </w:p>
    <w:p w14:paraId="0F4742AA">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组  长： 张  飞     (景区管委会党支部书记）</w:t>
      </w:r>
    </w:p>
    <w:p w14:paraId="3E4B3A1E">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副组长： 温  静    （景区管委会副主任）</w:t>
      </w:r>
    </w:p>
    <w:p w14:paraId="6C5B02E2">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组  员： 雷  成    （景区管委会安全办主任）</w:t>
      </w:r>
    </w:p>
    <w:p w14:paraId="32B5B4D9">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李晓芸    （景区管委会党政办主任）</w:t>
      </w:r>
    </w:p>
    <w:p w14:paraId="712F236C">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何海霞    （景区管委会市场营销部部长）</w:t>
      </w:r>
    </w:p>
    <w:p w14:paraId="3F6EACC5">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师  雄    （景区管委会财务科科长）</w:t>
      </w:r>
    </w:p>
    <w:p w14:paraId="7B86856B">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袁  伟    （景区管委会项目规划部部长）</w:t>
      </w:r>
    </w:p>
    <w:p w14:paraId="09A9BEF2">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刘  玲    （景区管委会环卫部部长）</w:t>
      </w:r>
    </w:p>
    <w:p w14:paraId="6BB5B2D7">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刘艳梅    （景区管委会门票部部长）</w:t>
      </w:r>
    </w:p>
    <w:p w14:paraId="7F971CAA">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卡哈尔·艾合买亚孜（景区管委会安全保卫部部长）</w:t>
      </w:r>
    </w:p>
    <w:p w14:paraId="73AB5549">
      <w:pPr>
        <w:keepNext w:val="0"/>
        <w:keepLines w:val="0"/>
        <w:pageBreakBefore w:val="0"/>
        <w:kinsoku/>
        <w:overflowPunct/>
        <w:topLinePunct w:val="0"/>
        <w:autoSpaceDE/>
        <w:autoSpaceDN/>
        <w:bidi w:val="0"/>
        <w:spacing w:line="560" w:lineRule="exact"/>
        <w:ind w:left="0" w:leftChars="0" w:firstLine="643" w:firstLineChars="200"/>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防汛工作领导小组职责：</w:t>
      </w:r>
    </w:p>
    <w:p w14:paraId="2B980D84">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负责检查、督促各</w:t>
      </w:r>
      <w:r>
        <w:rPr>
          <w:rFonts w:hint="eastAsia" w:ascii="仿宋_GB2312" w:hAnsi="仿宋_GB2312" w:eastAsia="仿宋_GB2312" w:cs="仿宋_GB2312"/>
          <w:bCs/>
          <w:sz w:val="32"/>
          <w:szCs w:val="32"/>
          <w:lang w:val="en-US" w:eastAsia="zh-CN"/>
        </w:rPr>
        <w:t>景区</w:t>
      </w:r>
      <w:r>
        <w:rPr>
          <w:rFonts w:hint="default" w:ascii="仿宋_GB2312" w:hAnsi="仿宋_GB2312" w:eastAsia="仿宋_GB2312" w:cs="仿宋_GB2312"/>
          <w:bCs/>
          <w:sz w:val="32"/>
          <w:szCs w:val="32"/>
          <w:lang w:val="en-US" w:eastAsia="zh-CN"/>
        </w:rPr>
        <w:t>防汛工作；根据汛情，研究、制订防汛预案；指挥防汛抗洪抢险队进行抢险；负责向上级汇报汛情及处理情况；协调配合相关部门做好救援工作；做好善后处理工作。</w:t>
      </w:r>
    </w:p>
    <w:p w14:paraId="7FDB4FB3">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领导小组下设办公室，负责处理日常工作。办公室设在</w:t>
      </w:r>
      <w:r>
        <w:rPr>
          <w:rFonts w:hint="eastAsia" w:ascii="仿宋_GB2312" w:hAnsi="仿宋_GB2312" w:eastAsia="仿宋_GB2312" w:cs="仿宋_GB2312"/>
          <w:bCs/>
          <w:sz w:val="32"/>
          <w:szCs w:val="32"/>
          <w:lang w:val="en-US" w:eastAsia="zh-CN"/>
        </w:rPr>
        <w:t>安全</w:t>
      </w:r>
      <w:r>
        <w:rPr>
          <w:rFonts w:hint="default" w:ascii="仿宋_GB2312" w:hAnsi="仿宋_GB2312" w:eastAsia="仿宋_GB2312" w:cs="仿宋_GB2312"/>
          <w:bCs/>
          <w:sz w:val="32"/>
          <w:szCs w:val="32"/>
          <w:lang w:val="en-US" w:eastAsia="zh-CN"/>
        </w:rPr>
        <w:t>办，联系电话：</w:t>
      </w:r>
      <w:r>
        <w:rPr>
          <w:rFonts w:hint="eastAsia" w:ascii="仿宋_GB2312" w:hAnsi="仿宋_GB2312" w:eastAsia="仿宋_GB2312" w:cs="仿宋_GB2312"/>
          <w:bCs/>
          <w:sz w:val="32"/>
          <w:szCs w:val="32"/>
          <w:lang w:val="en-US" w:eastAsia="zh-CN"/>
        </w:rPr>
        <w:t>16699251663</w:t>
      </w:r>
    </w:p>
    <w:p w14:paraId="3623BC70">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
          <w:bCs w:val="0"/>
          <w:sz w:val="32"/>
          <w:szCs w:val="32"/>
          <w:lang w:val="en-US" w:eastAsia="zh-CN"/>
        </w:rPr>
      </w:pPr>
      <w:r>
        <w:rPr>
          <w:rFonts w:hint="default" w:ascii="仿宋_GB2312" w:hAnsi="仿宋_GB2312" w:eastAsia="仿宋_GB2312" w:cs="仿宋_GB2312"/>
          <w:b/>
          <w:bCs w:val="0"/>
          <w:sz w:val="32"/>
          <w:szCs w:val="32"/>
          <w:lang w:val="en-US" w:eastAsia="zh-CN"/>
        </w:rPr>
        <w:t>各职能小组职责</w:t>
      </w:r>
      <w:r>
        <w:rPr>
          <w:rFonts w:hint="eastAsia" w:ascii="仿宋_GB2312" w:hAnsi="仿宋_GB2312" w:eastAsia="仿宋_GB2312" w:cs="仿宋_GB2312"/>
          <w:b/>
          <w:bCs w:val="0"/>
          <w:sz w:val="32"/>
          <w:szCs w:val="32"/>
          <w:lang w:val="en-US" w:eastAsia="zh-CN"/>
        </w:rPr>
        <w:t>：</w:t>
      </w:r>
    </w:p>
    <w:p w14:paraId="208EB2F2">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
          <w:bCs w:val="0"/>
          <w:sz w:val="32"/>
          <w:szCs w:val="32"/>
          <w:lang w:val="en-US" w:eastAsia="zh-CN"/>
        </w:rPr>
        <w:t>指挥组：</w:t>
      </w:r>
      <w:r>
        <w:rPr>
          <w:rFonts w:hint="eastAsia" w:ascii="仿宋_GB2312" w:hAnsi="仿宋_GB2312" w:eastAsia="仿宋_GB2312" w:cs="仿宋_GB2312"/>
          <w:bCs/>
          <w:sz w:val="32"/>
          <w:szCs w:val="32"/>
          <w:lang w:val="en-US" w:eastAsia="zh-CN"/>
        </w:rPr>
        <w:t>张飞18509950001</w:t>
      </w:r>
    </w:p>
    <w:p w14:paraId="71BDEDE5">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职责：在遭遇区域性超标准洪水灾害的情况下，第一时间到达现场，在县委县政府防汛指挥部的统一安排下，启动防汛抗洪工作预案。</w:t>
      </w:r>
    </w:p>
    <w:p w14:paraId="7B642915">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
          <w:bCs w:val="0"/>
          <w:sz w:val="32"/>
          <w:szCs w:val="32"/>
          <w:lang w:val="en-US" w:eastAsia="zh-CN"/>
        </w:rPr>
        <w:t>通讯组：</w:t>
      </w:r>
      <w:r>
        <w:rPr>
          <w:rFonts w:hint="eastAsia" w:ascii="仿宋_GB2312" w:hAnsi="仿宋_GB2312" w:eastAsia="仿宋_GB2312" w:cs="仿宋_GB2312"/>
          <w:bCs/>
          <w:sz w:val="32"/>
          <w:szCs w:val="32"/>
          <w:lang w:val="en-US" w:eastAsia="zh-CN"/>
        </w:rPr>
        <w:t>李晓芸15009960664</w:t>
      </w:r>
    </w:p>
    <w:p w14:paraId="37CC6A1A">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职责：协调</w:t>
      </w:r>
      <w:r>
        <w:rPr>
          <w:rFonts w:hint="eastAsia" w:ascii="仿宋_GB2312" w:hAnsi="仿宋_GB2312" w:eastAsia="仿宋_GB2312" w:cs="仿宋_GB2312"/>
          <w:bCs/>
          <w:sz w:val="32"/>
          <w:szCs w:val="32"/>
          <w:lang w:val="en-US" w:eastAsia="zh-CN"/>
        </w:rPr>
        <w:t>人员</w:t>
      </w:r>
      <w:r>
        <w:rPr>
          <w:rFonts w:hint="default" w:ascii="仿宋_GB2312" w:hAnsi="仿宋_GB2312" w:eastAsia="仿宋_GB2312" w:cs="仿宋_GB2312"/>
          <w:bCs/>
          <w:sz w:val="32"/>
          <w:szCs w:val="32"/>
          <w:lang w:val="en-US" w:eastAsia="zh-CN"/>
        </w:rPr>
        <w:t>进行救援，组织有关人员维护</w:t>
      </w:r>
      <w:r>
        <w:rPr>
          <w:rFonts w:hint="eastAsia" w:ascii="仿宋_GB2312" w:hAnsi="仿宋_GB2312" w:eastAsia="仿宋_GB2312" w:cs="仿宋_GB2312"/>
          <w:bCs/>
          <w:sz w:val="32"/>
          <w:szCs w:val="32"/>
          <w:lang w:val="en-US" w:eastAsia="zh-CN"/>
        </w:rPr>
        <w:t>景区</w:t>
      </w:r>
      <w:r>
        <w:rPr>
          <w:rFonts w:hint="default" w:ascii="仿宋_GB2312" w:hAnsi="仿宋_GB2312" w:eastAsia="仿宋_GB2312" w:cs="仿宋_GB2312"/>
          <w:bCs/>
          <w:sz w:val="32"/>
          <w:szCs w:val="32"/>
          <w:lang w:val="en-US" w:eastAsia="zh-CN"/>
        </w:rPr>
        <w:t>秩序，加强安全保卫，保护</w:t>
      </w:r>
      <w:r>
        <w:rPr>
          <w:rFonts w:hint="eastAsia" w:ascii="仿宋_GB2312" w:hAnsi="仿宋_GB2312" w:eastAsia="仿宋_GB2312" w:cs="仿宋_GB2312"/>
          <w:bCs/>
          <w:sz w:val="32"/>
          <w:szCs w:val="32"/>
          <w:lang w:val="en-US" w:eastAsia="zh-CN"/>
        </w:rPr>
        <w:t>游客和所有员工</w:t>
      </w:r>
      <w:r>
        <w:rPr>
          <w:rFonts w:hint="default" w:ascii="仿宋_GB2312" w:hAnsi="仿宋_GB2312" w:eastAsia="仿宋_GB2312" w:cs="仿宋_GB2312"/>
          <w:bCs/>
          <w:sz w:val="32"/>
          <w:szCs w:val="32"/>
          <w:lang w:val="en-US" w:eastAsia="zh-CN"/>
        </w:rPr>
        <w:t>安全和资产不受损失。</w:t>
      </w:r>
    </w:p>
    <w:p w14:paraId="16389423">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
          <w:bCs w:val="0"/>
          <w:sz w:val="32"/>
          <w:szCs w:val="32"/>
          <w:lang w:val="en-US" w:eastAsia="zh-CN"/>
        </w:rPr>
        <w:t>疏导组：</w:t>
      </w:r>
      <w:r>
        <w:rPr>
          <w:rFonts w:hint="eastAsia" w:ascii="仿宋_GB2312" w:hAnsi="仿宋_GB2312" w:eastAsia="仿宋_GB2312" w:cs="仿宋_GB2312"/>
          <w:bCs/>
          <w:sz w:val="32"/>
          <w:szCs w:val="32"/>
          <w:lang w:val="en-US" w:eastAsia="zh-CN"/>
        </w:rPr>
        <w:t>刘艳梅15809950011</w:t>
      </w:r>
    </w:p>
    <w:p w14:paraId="693B35DF">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职责：提前做好防汛准备工作，根据汛情，延缓或提前</w:t>
      </w:r>
      <w:r>
        <w:rPr>
          <w:rFonts w:hint="eastAsia" w:ascii="仿宋_GB2312" w:hAnsi="仿宋_GB2312" w:eastAsia="仿宋_GB2312" w:cs="仿宋_GB2312"/>
          <w:bCs/>
          <w:sz w:val="32"/>
          <w:szCs w:val="32"/>
          <w:lang w:val="en-US" w:eastAsia="zh-CN"/>
        </w:rPr>
        <w:t>离开景区</w:t>
      </w:r>
      <w:r>
        <w:rPr>
          <w:rFonts w:hint="default" w:ascii="仿宋_GB2312" w:hAnsi="仿宋_GB2312" w:eastAsia="仿宋_GB2312" w:cs="仿宋_GB2312"/>
          <w:bCs/>
          <w:sz w:val="32"/>
          <w:szCs w:val="32"/>
          <w:lang w:val="en-US" w:eastAsia="zh-CN"/>
        </w:rPr>
        <w:t>，组织</w:t>
      </w:r>
      <w:r>
        <w:rPr>
          <w:rFonts w:hint="eastAsia" w:ascii="仿宋_GB2312" w:hAnsi="仿宋_GB2312" w:eastAsia="仿宋_GB2312" w:cs="仿宋_GB2312"/>
          <w:bCs/>
          <w:sz w:val="32"/>
          <w:szCs w:val="32"/>
          <w:lang w:val="en-US" w:eastAsia="zh-CN"/>
        </w:rPr>
        <w:t>游客</w:t>
      </w:r>
      <w:r>
        <w:rPr>
          <w:rFonts w:hint="default" w:ascii="仿宋_GB2312" w:hAnsi="仿宋_GB2312" w:eastAsia="仿宋_GB2312" w:cs="仿宋_GB2312"/>
          <w:bCs/>
          <w:sz w:val="32"/>
          <w:szCs w:val="32"/>
          <w:lang w:val="en-US" w:eastAsia="zh-CN"/>
        </w:rPr>
        <w:t>们到安全地方避险，必要时可组织</w:t>
      </w:r>
      <w:r>
        <w:rPr>
          <w:rFonts w:hint="eastAsia" w:ascii="仿宋_GB2312" w:hAnsi="仿宋_GB2312" w:eastAsia="仿宋_GB2312" w:cs="仿宋_GB2312"/>
          <w:bCs/>
          <w:sz w:val="32"/>
          <w:szCs w:val="32"/>
          <w:lang w:val="en-US" w:eastAsia="zh-CN"/>
        </w:rPr>
        <w:t>景区员工</w:t>
      </w:r>
      <w:r>
        <w:rPr>
          <w:rFonts w:hint="default" w:ascii="仿宋_GB2312" w:hAnsi="仿宋_GB2312" w:eastAsia="仿宋_GB2312" w:cs="仿宋_GB2312"/>
          <w:bCs/>
          <w:sz w:val="32"/>
          <w:szCs w:val="32"/>
          <w:lang w:val="en-US" w:eastAsia="zh-CN"/>
        </w:rPr>
        <w:t>护送</w:t>
      </w:r>
      <w:r>
        <w:rPr>
          <w:rFonts w:hint="eastAsia" w:ascii="仿宋_GB2312" w:hAnsi="仿宋_GB2312" w:eastAsia="仿宋_GB2312" w:cs="仿宋_GB2312"/>
          <w:bCs/>
          <w:sz w:val="32"/>
          <w:szCs w:val="32"/>
          <w:lang w:val="en-US" w:eastAsia="zh-CN"/>
        </w:rPr>
        <w:t>游客离开景区</w:t>
      </w:r>
      <w:r>
        <w:rPr>
          <w:rFonts w:hint="default" w:ascii="仿宋_GB2312" w:hAnsi="仿宋_GB2312" w:eastAsia="仿宋_GB2312" w:cs="仿宋_GB2312"/>
          <w:bCs/>
          <w:sz w:val="32"/>
          <w:szCs w:val="32"/>
          <w:lang w:val="en-US" w:eastAsia="zh-CN"/>
        </w:rPr>
        <w:t>。</w:t>
      </w:r>
    </w:p>
    <w:p w14:paraId="2A51B8D3">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
          <w:bCs w:val="0"/>
          <w:sz w:val="32"/>
          <w:szCs w:val="32"/>
          <w:lang w:val="en-US" w:eastAsia="zh-CN"/>
        </w:rPr>
        <w:t>抢救组：</w:t>
      </w:r>
      <w:r>
        <w:rPr>
          <w:rFonts w:hint="eastAsia" w:ascii="仿宋_GB2312" w:hAnsi="仿宋_GB2312" w:eastAsia="仿宋_GB2312" w:cs="仿宋_GB2312"/>
          <w:bCs/>
          <w:sz w:val="32"/>
          <w:szCs w:val="32"/>
          <w:lang w:val="en-US" w:eastAsia="zh-CN"/>
        </w:rPr>
        <w:t>雷成16699251663</w:t>
      </w:r>
    </w:p>
    <w:p w14:paraId="1BE3294C">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职责：负责伤病患者的抢救及紧急医护、送医院急救等任务。</w:t>
      </w:r>
    </w:p>
    <w:p w14:paraId="1D4B02DE">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
          <w:bCs w:val="0"/>
          <w:sz w:val="32"/>
          <w:szCs w:val="32"/>
          <w:lang w:val="en-US" w:eastAsia="zh-CN"/>
        </w:rPr>
        <w:t>器材保障组：</w:t>
      </w:r>
      <w:r>
        <w:rPr>
          <w:rFonts w:hint="eastAsia" w:ascii="仿宋_GB2312" w:hAnsi="仿宋_GB2312" w:eastAsia="仿宋_GB2312" w:cs="仿宋_GB2312"/>
          <w:bCs/>
          <w:sz w:val="32"/>
          <w:szCs w:val="32"/>
          <w:lang w:val="en-US" w:eastAsia="zh-CN"/>
        </w:rPr>
        <w:t>师雄13699919828</w:t>
      </w:r>
    </w:p>
    <w:p w14:paraId="5C6ACA89">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职责：协调医疗队伍，备好医疗器材、药品，随时参加救护。</w:t>
      </w:r>
    </w:p>
    <w:p w14:paraId="4EDB62F7">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
          <w:bCs w:val="0"/>
          <w:sz w:val="32"/>
          <w:szCs w:val="32"/>
          <w:lang w:val="en-US" w:eastAsia="zh-CN"/>
        </w:rPr>
        <w:t>排水组：</w:t>
      </w:r>
      <w:r>
        <w:rPr>
          <w:rFonts w:hint="eastAsia" w:ascii="仿宋_GB2312" w:hAnsi="仿宋_GB2312" w:eastAsia="仿宋_GB2312" w:cs="仿宋_GB2312"/>
          <w:bCs/>
          <w:sz w:val="32"/>
          <w:szCs w:val="32"/>
          <w:lang w:val="en-US" w:eastAsia="zh-CN"/>
        </w:rPr>
        <w:t>高海军15909950808</w:t>
      </w:r>
    </w:p>
    <w:p w14:paraId="29DE2932">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职责；积极参加并组织</w:t>
      </w:r>
      <w:r>
        <w:rPr>
          <w:rFonts w:hint="eastAsia" w:ascii="仿宋_GB2312" w:hAnsi="仿宋_GB2312" w:eastAsia="仿宋_GB2312" w:cs="仿宋_GB2312"/>
          <w:bCs/>
          <w:sz w:val="32"/>
          <w:szCs w:val="32"/>
          <w:lang w:val="en-US" w:eastAsia="zh-CN"/>
        </w:rPr>
        <w:t>景区员工</w:t>
      </w:r>
      <w:r>
        <w:rPr>
          <w:rFonts w:hint="default" w:ascii="仿宋_GB2312" w:hAnsi="仿宋_GB2312" w:eastAsia="仿宋_GB2312" w:cs="仿宋_GB2312"/>
          <w:bCs/>
          <w:sz w:val="32"/>
          <w:szCs w:val="32"/>
          <w:lang w:val="en-US" w:eastAsia="zh-CN"/>
        </w:rPr>
        <w:t>开展排水工作，利用好器材及工具时排水。</w:t>
      </w:r>
    </w:p>
    <w:p w14:paraId="3EA52D07">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
          <w:bCs w:val="0"/>
          <w:sz w:val="32"/>
          <w:szCs w:val="32"/>
          <w:lang w:val="en-US" w:eastAsia="zh-CN"/>
        </w:rPr>
        <w:t>联络组：</w:t>
      </w:r>
      <w:r>
        <w:rPr>
          <w:rFonts w:hint="eastAsia" w:ascii="仿宋_GB2312" w:hAnsi="仿宋_GB2312" w:eastAsia="仿宋_GB2312" w:cs="仿宋_GB2312"/>
          <w:bCs/>
          <w:sz w:val="32"/>
          <w:szCs w:val="32"/>
          <w:lang w:val="en-US" w:eastAsia="zh-CN"/>
        </w:rPr>
        <w:t>李晓芸15009960664</w:t>
      </w:r>
    </w:p>
    <w:p w14:paraId="3C216046">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职责：一旦发生汛情，</w:t>
      </w:r>
      <w:r>
        <w:rPr>
          <w:rFonts w:hint="eastAsia" w:ascii="仿宋_GB2312" w:hAnsi="仿宋_GB2312" w:eastAsia="仿宋_GB2312" w:cs="仿宋_GB2312"/>
          <w:bCs/>
          <w:sz w:val="32"/>
          <w:szCs w:val="32"/>
          <w:lang w:val="en-US" w:eastAsia="zh-CN"/>
        </w:rPr>
        <w:t>景区</w:t>
      </w:r>
      <w:r>
        <w:rPr>
          <w:rFonts w:hint="default" w:ascii="仿宋_GB2312" w:hAnsi="仿宋_GB2312" w:eastAsia="仿宋_GB2312" w:cs="仿宋_GB2312"/>
          <w:bCs/>
          <w:sz w:val="32"/>
          <w:szCs w:val="32"/>
          <w:lang w:val="en-US" w:eastAsia="zh-CN"/>
        </w:rPr>
        <w:t>要立即向有关部门上报汛情，同时主动采取有力有效的处置措施。</w:t>
      </w:r>
    </w:p>
    <w:p w14:paraId="70F6E6DE">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
          <w:bCs w:val="0"/>
          <w:sz w:val="32"/>
          <w:szCs w:val="32"/>
          <w:lang w:val="en-US" w:eastAsia="zh-CN"/>
        </w:rPr>
      </w:pPr>
      <w:r>
        <w:rPr>
          <w:rFonts w:hint="default" w:ascii="仿宋_GB2312" w:hAnsi="仿宋_GB2312" w:eastAsia="仿宋_GB2312" w:cs="仿宋_GB2312"/>
          <w:b/>
          <w:bCs w:val="0"/>
          <w:sz w:val="32"/>
          <w:szCs w:val="32"/>
          <w:lang w:val="en-US" w:eastAsia="zh-CN"/>
        </w:rPr>
        <w:t>物资及工作保障</w:t>
      </w:r>
    </w:p>
    <w:p w14:paraId="2A2BA8D9">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1.景区</w:t>
      </w:r>
      <w:r>
        <w:rPr>
          <w:rFonts w:hint="default" w:ascii="仿宋_GB2312" w:hAnsi="仿宋_GB2312" w:eastAsia="仿宋_GB2312" w:cs="仿宋_GB2312"/>
          <w:bCs/>
          <w:sz w:val="32"/>
          <w:szCs w:val="32"/>
          <w:lang w:val="en-US" w:eastAsia="zh-CN"/>
        </w:rPr>
        <w:t>要准备足量的铁锹、编织袋、照明工具、手提话筒等，暂存，以备随时调用。</w:t>
      </w:r>
    </w:p>
    <w:p w14:paraId="158F979B">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全面排查危房、危厕、危墙，先自查整改，随时接受上级检查，把隐患消灭在萌芽之中，确保汛期房舍安全。</w:t>
      </w:r>
    </w:p>
    <w:p w14:paraId="16ABA07D">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在汛期内，</w:t>
      </w:r>
      <w:r>
        <w:rPr>
          <w:rFonts w:hint="eastAsia" w:ascii="仿宋_GB2312" w:hAnsi="仿宋_GB2312" w:eastAsia="仿宋_GB2312" w:cs="仿宋_GB2312"/>
          <w:bCs/>
          <w:sz w:val="32"/>
          <w:szCs w:val="32"/>
          <w:lang w:val="en-US" w:eastAsia="zh-CN"/>
        </w:rPr>
        <w:t>景区</w:t>
      </w:r>
      <w:r>
        <w:rPr>
          <w:rFonts w:hint="default" w:ascii="仿宋_GB2312" w:hAnsi="仿宋_GB2312" w:eastAsia="仿宋_GB2312" w:cs="仿宋_GB2312"/>
          <w:bCs/>
          <w:sz w:val="32"/>
          <w:szCs w:val="32"/>
          <w:lang w:val="en-US" w:eastAsia="zh-CN"/>
        </w:rPr>
        <w:t>要严格执行汛期24小时值班制度，建立汛情灾情报告制度和记录制度，</w:t>
      </w:r>
      <w:r>
        <w:rPr>
          <w:rFonts w:hint="eastAsia" w:ascii="仿宋_GB2312" w:hAnsi="仿宋_GB2312" w:eastAsia="仿宋_GB2312" w:cs="仿宋_GB2312"/>
          <w:bCs/>
          <w:sz w:val="32"/>
          <w:szCs w:val="32"/>
          <w:lang w:val="en-US" w:eastAsia="zh-CN"/>
        </w:rPr>
        <w:t>景区</w:t>
      </w:r>
      <w:r>
        <w:rPr>
          <w:rFonts w:hint="default" w:ascii="仿宋_GB2312" w:hAnsi="仿宋_GB2312" w:eastAsia="仿宋_GB2312" w:cs="仿宋_GB2312"/>
          <w:bCs/>
          <w:sz w:val="32"/>
          <w:szCs w:val="32"/>
          <w:lang w:val="en-US" w:eastAsia="zh-CN"/>
        </w:rPr>
        <w:t>所有领导、各</w:t>
      </w:r>
      <w:r>
        <w:rPr>
          <w:rFonts w:hint="eastAsia" w:ascii="仿宋_GB2312" w:hAnsi="仿宋_GB2312" w:eastAsia="仿宋_GB2312" w:cs="仿宋_GB2312"/>
          <w:bCs/>
          <w:sz w:val="32"/>
          <w:szCs w:val="32"/>
          <w:lang w:val="en-US" w:eastAsia="zh-CN"/>
        </w:rPr>
        <w:t>部门负责人</w:t>
      </w:r>
      <w:r>
        <w:rPr>
          <w:rFonts w:hint="default" w:ascii="仿宋_GB2312" w:hAnsi="仿宋_GB2312" w:eastAsia="仿宋_GB2312" w:cs="仿宋_GB2312"/>
          <w:bCs/>
          <w:sz w:val="32"/>
          <w:szCs w:val="32"/>
          <w:lang w:val="en-US" w:eastAsia="zh-CN"/>
        </w:rPr>
        <w:t>的通讯电话时刻保持正常状态，以利汛情传递畅通。</w:t>
      </w:r>
    </w:p>
    <w:p w14:paraId="17EC997D">
      <w:pPr>
        <w:keepNext w:val="0"/>
        <w:keepLines w:val="0"/>
        <w:pageBreakBefore w:val="0"/>
        <w:widowControl w:val="0"/>
        <w:numPr>
          <w:ilvl w:val="0"/>
          <w:numId w:val="0"/>
        </w:numPr>
        <w:tabs>
          <w:tab w:val="left" w:pos="-200"/>
        </w:tabs>
        <w:kinsoku/>
        <w:wordWrap/>
        <w:overflowPunct/>
        <w:topLinePunct w:val="0"/>
        <w:autoSpaceDE/>
        <w:autoSpaceDN/>
        <w:bidi w:val="0"/>
        <w:adjustRightInd/>
        <w:snapToGrid/>
        <w:spacing w:line="520" w:lineRule="exact"/>
        <w:ind w:right="-512" w:rightChars="-244"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三、预防与预警：</w:t>
      </w:r>
    </w:p>
    <w:p w14:paraId="2D037B5F">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1.预警按收与发布：按到鄯善县人民政府防汛抗旱指择部发布的预警信息或巡查组报告后，景区指择部根据预警信息情况并按照领导要求，统—发布预警信息。</w:t>
      </w:r>
    </w:p>
    <w:p w14:paraId="049E724D">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可以采取景区办公室电子政务平台、信息中心平台、手机短信、微信、电子邮件、公文纸等多种渠首发布预警信息。</w:t>
      </w:r>
    </w:p>
    <w:p w14:paraId="686BB801">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各部门收到预警信息后，要抓紧通振各班组、个人。</w:t>
      </w:r>
    </w:p>
    <w:p w14:paraId="44FB62F1">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2.当出现险情、洪涝灾書时应在10分钟内把险情地段，险情的具体情况及洪涝火害情况向防汛值班室通报。</w:t>
      </w:r>
    </w:p>
    <w:p w14:paraId="65776452">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值班电话号：雷成16699251663</w:t>
      </w:r>
    </w:p>
    <w:p w14:paraId="6BCDECC8">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3.暴雨预警级别划分</w:t>
      </w:r>
    </w:p>
    <w:p w14:paraId="5F581DA6">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将暴雨预警等级划分为四个等级，从重至轻分别用红、橙、黄、蓝色表示。</w:t>
      </w:r>
    </w:p>
    <w:p w14:paraId="703BA8B4">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红色：24小时内降雨量在250mm以上且降雨可能持续，届时发布红色预警信息。</w:t>
      </w:r>
    </w:p>
    <w:p w14:paraId="0D2FE92D">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橙色：24小时内降雨量将达100-250毫米，且降雨可能持续，届时发布橙色预警信息。</w:t>
      </w:r>
    </w:p>
    <w:p w14:paraId="1FECF459">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黄色：24小时内降雨量将达50-100毫米，且降雨可能持续，届时发布黄色预警信息。</w:t>
      </w:r>
    </w:p>
    <w:p w14:paraId="34F24A7B">
      <w:pPr>
        <w:keepNext w:val="0"/>
        <w:keepLines w:val="0"/>
        <w:pageBreakBefore w:val="0"/>
        <w:kinsoku/>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蓝色：24小时内降雨量将达25-50毫米，且降雨可能持续，届时发布蓝色预警信息。</w:t>
      </w:r>
    </w:p>
    <w:p w14:paraId="00A040DE">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预防预警行动</w:t>
      </w:r>
    </w:p>
    <w:p w14:paraId="3480A25A">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预防预警：当发布暴雨橙色以上预警信息后，景区指挥部应立即调度各中心防汛责任人，掌握本区域内的情况，在可能出现灾情的险工险段处，储备物资以备急需，并启动相关应急预案。</w:t>
      </w:r>
    </w:p>
    <w:p w14:paraId="259A5D24">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景区预警行动：当发布暴雨橙色以上预警信息后，巡查组必须对景区内游客等人员劝离出景区，出现意外险情立即向景区防汛值班室报告，并根据情况的变化随时通报信息。</w:t>
      </w:r>
    </w:p>
    <w:p w14:paraId="2829249D">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主要防御方案</w:t>
      </w:r>
    </w:p>
    <w:p w14:paraId="1DA1E9CC">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w:t>
      </w:r>
      <w:r>
        <w:rPr>
          <w:rFonts w:hint="default" w:ascii="仿宋_GB2312" w:hAnsi="仿宋_GB2312" w:eastAsia="仿宋_GB2312" w:cs="仿宋_GB2312"/>
          <w:bCs/>
          <w:sz w:val="32"/>
          <w:szCs w:val="32"/>
          <w:lang w:val="en-US" w:eastAsia="zh-CN"/>
        </w:rPr>
        <w:t>立即向景区防汛指挥部领导汇报洪水灾情发生的时间、地点及发展趋势和可能造成的危害等，并进行紧急处置。</w:t>
      </w:r>
    </w:p>
    <w:p w14:paraId="5B98BB41">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密切监视洪水灾情的发展趋势，及时准确发布洪水预报、警报、紧急警报等。</w:t>
      </w:r>
    </w:p>
    <w:p w14:paraId="6A15E9B9">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en-US" w:eastAsia="zh-CN"/>
        </w:rPr>
        <w:t>尽快将洪水灾情通报景区防汛指挥部，各单位应按规定的职责做好抢险救灾的各项准备。</w:t>
      </w:r>
    </w:p>
    <w:p w14:paraId="6C9AF139">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lang w:val="en-US" w:eastAsia="zh-CN"/>
        </w:rPr>
        <w:t>开启一切通信设备，千方百计保持与险情、灾情发生地和各级防汛机构及防汛责任单位的通信联系畅通，及时下达有关人力、物力及洪水调度命令。</w:t>
      </w:r>
    </w:p>
    <w:p w14:paraId="30500246">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en-US" w:eastAsia="zh-CN"/>
        </w:rPr>
        <w:t>立即组织有关部门和单位进行抢险，进一步搜集更为详尽的灾情、险情情况并及时向景区防汛指挥部领导报告。</w:t>
      </w:r>
    </w:p>
    <w:p w14:paraId="157C6579">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水深</w:t>
      </w:r>
      <w:r>
        <w:rPr>
          <w:rFonts w:hint="default" w:ascii="仿宋_GB2312" w:hAnsi="仿宋_GB2312" w:eastAsia="仿宋_GB2312" w:cs="仿宋_GB2312"/>
          <w:bCs/>
          <w:sz w:val="32"/>
          <w:szCs w:val="32"/>
          <w:lang w:val="en-US" w:eastAsia="zh-CN"/>
        </w:rPr>
        <w:t>100mm以上且可能持续时可能发生山洪灾害。</w:t>
      </w:r>
      <w:r>
        <w:rPr>
          <w:rFonts w:hint="eastAsia" w:ascii="仿宋_GB2312" w:hAnsi="仿宋_GB2312" w:eastAsia="仿宋_GB2312" w:cs="仿宋_GB2312"/>
          <w:bCs/>
          <w:sz w:val="32"/>
          <w:szCs w:val="32"/>
          <w:lang w:val="en-US" w:eastAsia="zh-CN"/>
        </w:rPr>
        <w:t>库木塔格</w:t>
      </w:r>
      <w:r>
        <w:rPr>
          <w:rFonts w:hint="default" w:ascii="仿宋_GB2312" w:hAnsi="仿宋_GB2312" w:eastAsia="仿宋_GB2312" w:cs="仿宋_GB2312"/>
          <w:bCs/>
          <w:sz w:val="32"/>
          <w:szCs w:val="32"/>
          <w:lang w:val="en-US" w:eastAsia="zh-CN"/>
        </w:rPr>
        <w:t>景区售票处停止售票，实行交通管制，关闭景区入口和观光车道，滞留景区内的人员应撤离至安全地带，景区车队应及时安排车辆将景区内游人、群众等人员运出景区。</w:t>
      </w:r>
    </w:p>
    <w:p w14:paraId="792476FD">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四、</w:t>
      </w:r>
      <w:r>
        <w:rPr>
          <w:rFonts w:hint="default" w:ascii="仿宋_GB2312" w:hAnsi="仿宋_GB2312" w:eastAsia="仿宋_GB2312" w:cs="仿宋_GB2312"/>
          <w:b/>
          <w:bCs w:val="0"/>
          <w:sz w:val="32"/>
          <w:szCs w:val="32"/>
          <w:lang w:val="en-US" w:eastAsia="zh-CN"/>
        </w:rPr>
        <w:t>应急响应</w:t>
      </w:r>
    </w:p>
    <w:p w14:paraId="10B2E059">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按险情严重程度和范围，将应急响应行动划分为三级。进入汛期，防指成员须实行24小时值班制度，全程跟踪雨情、水情、灾情，并根据不同情况启动相应的应急程序。</w:t>
      </w:r>
    </w:p>
    <w:p w14:paraId="7771ABA6">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各组应按照指挥部的统一部署和职责分工开展工作并及时报告有关工作情况。</w:t>
      </w:r>
    </w:p>
    <w:p w14:paraId="6A920F11">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发生</w:t>
      </w:r>
      <w:r>
        <w:rPr>
          <w:rFonts w:hint="eastAsia" w:ascii="仿宋_GB2312" w:hAnsi="仿宋_GB2312" w:eastAsia="仿宋_GB2312" w:cs="仿宋_GB2312"/>
          <w:bCs/>
          <w:sz w:val="32"/>
          <w:szCs w:val="32"/>
          <w:lang w:val="en-US" w:eastAsia="zh-CN"/>
        </w:rPr>
        <w:t>I</w:t>
      </w:r>
      <w:r>
        <w:rPr>
          <w:rFonts w:hint="default" w:ascii="仿宋_GB2312" w:hAnsi="仿宋_GB2312" w:eastAsia="仿宋_GB2312" w:cs="仿宋_GB2312"/>
          <w:bCs/>
          <w:sz w:val="32"/>
          <w:szCs w:val="32"/>
          <w:lang w:val="en-US" w:eastAsia="zh-CN"/>
        </w:rPr>
        <w:t>级响应险情时，景区指挥部组长主持全面会商，五个小组按照职责，全力以赴高效开展工作，各相关单位部门参加，防汛值班室、监控中心密切监视汛情、雨情的变化，做好预测预报，应在确保人身安全的前提下进行防汛抢险救灾工作，要把人民生命安全放在首要位置，把灾害损失降到最低限度，须请求</w:t>
      </w:r>
      <w:r>
        <w:rPr>
          <w:rFonts w:hint="eastAsia" w:ascii="仿宋_GB2312" w:hAnsi="仿宋_GB2312" w:eastAsia="仿宋_GB2312" w:cs="仿宋_GB2312"/>
          <w:bCs/>
          <w:sz w:val="32"/>
          <w:szCs w:val="32"/>
          <w:lang w:val="en-US" w:eastAsia="zh-CN"/>
        </w:rPr>
        <w:t>吐鲁番</w:t>
      </w:r>
      <w:r>
        <w:rPr>
          <w:rFonts w:hint="default" w:ascii="仿宋_GB2312" w:hAnsi="仿宋_GB2312" w:eastAsia="仿宋_GB2312" w:cs="仿宋_GB2312"/>
          <w:bCs/>
          <w:sz w:val="32"/>
          <w:szCs w:val="32"/>
          <w:lang w:val="en-US" w:eastAsia="zh-CN"/>
        </w:rPr>
        <w:t>市防指支援时，由景区防汛领导小组组长进行决策上报。</w:t>
      </w:r>
    </w:p>
    <w:p w14:paraId="64D65F44">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安保部负责实行景区全封闭管制，非应急救援需要禁止任何车辆、人员进入景区，</w:t>
      </w:r>
      <w:r>
        <w:rPr>
          <w:rFonts w:hint="eastAsia" w:ascii="仿宋_GB2312" w:hAnsi="仿宋_GB2312" w:eastAsia="仿宋_GB2312" w:cs="仿宋_GB2312"/>
          <w:bCs/>
          <w:sz w:val="32"/>
          <w:szCs w:val="32"/>
          <w:lang w:val="en-US" w:eastAsia="zh-CN"/>
        </w:rPr>
        <w:t>任何人</w:t>
      </w:r>
      <w:r>
        <w:rPr>
          <w:rFonts w:hint="default" w:ascii="仿宋_GB2312" w:hAnsi="仿宋_GB2312" w:eastAsia="仿宋_GB2312" w:cs="仿宋_GB2312"/>
          <w:bCs/>
          <w:sz w:val="32"/>
          <w:szCs w:val="32"/>
          <w:lang w:val="en-US" w:eastAsia="zh-CN"/>
        </w:rPr>
        <w:t>需要进入景区的应登记报备，非应急需要，停止一切室外活动。</w:t>
      </w:r>
    </w:p>
    <w:p w14:paraId="3008F09B">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发生II级响应险情时，指挥部做好应急准备，应急队伍集结待命，应急车辆、设备、物资、食品准备到位。各中心、班组按照职责做好抢险救援应急准备；</w:t>
      </w:r>
    </w:p>
    <w:p w14:paraId="3CC44E8E">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景区实行封闭管制，安保部门负责所有出入口，禁止外部人员进入，禁止当地群众进入游步道和河道等危险地带，未经批准禁止车辆进入观光车道</w:t>
      </w:r>
      <w:r>
        <w:rPr>
          <w:rFonts w:hint="eastAsia" w:ascii="仿宋_GB2312" w:hAnsi="仿宋_GB2312" w:eastAsia="仿宋_GB2312" w:cs="仿宋_GB2312"/>
          <w:bCs/>
          <w:sz w:val="32"/>
          <w:szCs w:val="32"/>
          <w:lang w:val="en-US" w:eastAsia="zh-CN"/>
        </w:rPr>
        <w:t>；监控室监管</w:t>
      </w:r>
      <w:r>
        <w:rPr>
          <w:rFonts w:hint="default" w:ascii="仿宋_GB2312" w:hAnsi="仿宋_GB2312" w:eastAsia="仿宋_GB2312" w:cs="仿宋_GB2312"/>
          <w:bCs/>
          <w:sz w:val="32"/>
          <w:szCs w:val="32"/>
          <w:lang w:val="en-US" w:eastAsia="zh-CN"/>
        </w:rPr>
        <w:t>地质灾害部位的监控。景区内巡查人员和有关工作人员注意安全，密切观察掌握危险地带的情况，并根据需要分别驻守在指定且有安全保障的场所。</w:t>
      </w:r>
    </w:p>
    <w:p w14:paraId="5ED95B9C">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发生II</w:t>
      </w:r>
      <w:r>
        <w:rPr>
          <w:rFonts w:hint="eastAsia" w:ascii="仿宋_GB2312" w:hAnsi="仿宋_GB2312" w:eastAsia="仿宋_GB2312" w:cs="仿宋_GB2312"/>
          <w:bCs/>
          <w:sz w:val="32"/>
          <w:szCs w:val="32"/>
          <w:lang w:val="en-US" w:eastAsia="zh-CN"/>
        </w:rPr>
        <w:t>I</w:t>
      </w:r>
      <w:r>
        <w:rPr>
          <w:rFonts w:hint="default" w:ascii="仿宋_GB2312" w:hAnsi="仿宋_GB2312" w:eastAsia="仿宋_GB2312" w:cs="仿宋_GB2312"/>
          <w:bCs/>
          <w:sz w:val="32"/>
          <w:szCs w:val="32"/>
          <w:lang w:val="en-US" w:eastAsia="zh-CN"/>
        </w:rPr>
        <w:t>级响应险情时</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指挥部开展工作，发出预警通知，并报市防指和相关单位，各中心、班组按照职责做好应急准备工作，并按照职责做好防范准备工作；应急车辆、设备、物资准备到位。</w:t>
      </w:r>
    </w:p>
    <w:p w14:paraId="23E62E9E">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接到预警3小时内，对外发布汛情，停止游客进入；停止工程建设，设置工地和险情部位警示牌；巡查组做好游客撤离动员工作；停止售票，在主要出入口、高速互通口设置汛情警示牌。采取积极的应对措施，按照职责分工开展巡查工作，确保接到预警3小时内所有游客撤离景区，切断危险电源，加固高架设施，转移可能受灾设备物资等。加强出入口值守，保安加强门禁管制，禁止游客进入景区。</w:t>
      </w:r>
    </w:p>
    <w:p w14:paraId="08F0A32B">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五.</w:t>
      </w:r>
      <w:r>
        <w:rPr>
          <w:rFonts w:hint="default" w:ascii="仿宋_GB2312" w:hAnsi="仿宋_GB2312" w:eastAsia="仿宋_GB2312" w:cs="仿宋_GB2312"/>
          <w:b/>
          <w:bCs w:val="0"/>
          <w:sz w:val="32"/>
          <w:szCs w:val="32"/>
          <w:lang w:val="en-US" w:eastAsia="zh-CN"/>
        </w:rPr>
        <w:t>抢险与救灾</w:t>
      </w:r>
    </w:p>
    <w:p w14:paraId="2FB9902E">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发生重大险情后，景区防汛抢险指挥部应根据事件的性质，利用好人防、技防措施，迅速对事件进行监控、追踪，并立即与相关部门联系。景区防汛抢险指挥部应根据事件的具体情况按照预案立即提出处置措施，供领导或上级防指机构决策</w:t>
      </w:r>
      <w:r>
        <w:rPr>
          <w:rFonts w:hint="eastAsia" w:ascii="仿宋_GB2312" w:hAnsi="仿宋_GB2312" w:eastAsia="仿宋_GB2312" w:cs="仿宋_GB2312"/>
          <w:bCs/>
          <w:sz w:val="32"/>
          <w:szCs w:val="32"/>
          <w:lang w:val="en-US" w:eastAsia="zh-CN"/>
        </w:rPr>
        <w:t>。</w:t>
      </w:r>
      <w:r>
        <w:rPr>
          <w:rFonts w:hint="default" w:ascii="仿宋_GB2312" w:hAnsi="仿宋_GB2312" w:eastAsia="仿宋_GB2312" w:cs="仿宋_GB2312"/>
          <w:bCs/>
          <w:sz w:val="32"/>
          <w:szCs w:val="32"/>
          <w:lang w:val="en-US" w:eastAsia="zh-CN"/>
        </w:rPr>
        <w:t>景区防汛抢险指挥部调集本部门的资源和力量，提供技术支持，并迅速开展现场处置与救援工作。</w:t>
      </w:r>
    </w:p>
    <w:p w14:paraId="29992F21">
      <w:pPr>
        <w:keepNext w:val="0"/>
        <w:keepLines w:val="0"/>
        <w:pageBreakBefore w:val="0"/>
        <w:kinsoku/>
        <w:overflowPunct/>
        <w:topLinePunct w:val="0"/>
        <w:autoSpaceDE/>
        <w:autoSpaceDN/>
        <w:bidi w:val="0"/>
        <w:spacing w:line="560" w:lineRule="exact"/>
        <w:ind w:left="0" w:leftChars="0" w:firstLine="643" w:firstLineChars="200"/>
        <w:textAlignment w:val="auto"/>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六、</w:t>
      </w:r>
      <w:r>
        <w:rPr>
          <w:rFonts w:hint="default" w:ascii="仿宋_GB2312" w:hAnsi="仿宋_GB2312" w:eastAsia="仿宋_GB2312" w:cs="仿宋_GB2312"/>
          <w:b/>
          <w:bCs w:val="0"/>
          <w:sz w:val="32"/>
          <w:szCs w:val="32"/>
          <w:lang w:val="en-US" w:eastAsia="zh-CN"/>
        </w:rPr>
        <w:t>注意事项与医疗救护</w:t>
      </w:r>
    </w:p>
    <w:p w14:paraId="7EC04D5F">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景区防汛抢险指挥部机构应高度重视应急人员的安全，调集和储备必要的防护器材、消毒药品、备用电源和抢救伤员必备的器械等，以备随时应用。</w:t>
      </w:r>
    </w:p>
    <w:p w14:paraId="63073BB1">
      <w:pPr>
        <w:keepNext w:val="0"/>
        <w:keepLines w:val="0"/>
        <w:pageBreakBefore w:val="0"/>
        <w:kinsoku/>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抢险人员进入和撤出现场由防汛指挥部视情况做出决定，抢险人员进入受威胁的现场时，应当采取防护措施以保证自身的安全。参加一线抗洪的人员必须身穿救生衣。对转移的游客，由景区防汛抢险指挥部负责牵头做好游客避险安全疏散等保障工作。对转移的群众，由当地政府提供紧急避难所，妥善安置灾区群众，保证其基本的生活。景区医疗室落实各项防病措施，对受伤人员紧急救护。</w:t>
      </w:r>
    </w:p>
    <w:p w14:paraId="29EF8187">
      <w:pPr>
        <w:keepNext w:val="0"/>
        <w:keepLines w:val="0"/>
        <w:pageBreakBefore w:val="0"/>
        <w:kinsoku/>
        <w:overflowPunct/>
        <w:topLinePunct w:val="0"/>
        <w:autoSpaceDE/>
        <w:autoSpaceDN/>
        <w:bidi w:val="0"/>
        <w:spacing w:line="560" w:lineRule="exact"/>
        <w:ind w:firstLine="643" w:firstLineChars="200"/>
        <w:textAlignment w:val="auto"/>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七、</w:t>
      </w:r>
      <w:r>
        <w:rPr>
          <w:rFonts w:hint="default" w:ascii="仿宋_GB2312" w:hAnsi="仿宋_GB2312" w:eastAsia="仿宋_GB2312" w:cs="仿宋_GB2312"/>
          <w:b/>
          <w:bCs w:val="0"/>
          <w:sz w:val="32"/>
          <w:szCs w:val="32"/>
          <w:lang w:val="en-US" w:eastAsia="zh-CN"/>
        </w:rPr>
        <w:t>应急结束</w:t>
      </w:r>
    </w:p>
    <w:p w14:paraId="4AE29861">
      <w:pPr>
        <w:pStyle w:val="20"/>
        <w:ind w:firstLine="640" w:firstLineChars="200"/>
        <w:jc w:val="left"/>
        <w:rPr>
          <w:rFonts w:hint="eastAsia"/>
          <w:lang w:eastAsia="zh-CN"/>
        </w:rPr>
      </w:pPr>
      <w:r>
        <w:rPr>
          <w:rFonts w:hint="default" w:ascii="仿宋_GB2312" w:hAnsi="仿宋_GB2312" w:eastAsia="仿宋_GB2312" w:cs="仿宋_GB2312"/>
          <w:sz w:val="32"/>
          <w:szCs w:val="32"/>
          <w:lang w:val="en-US" w:eastAsia="zh-CN"/>
        </w:rPr>
        <w:t>当预警结束后，防汛抢险指挥部可视情况公布结束应急响应。征用的物资、装备、工具、车辆等24小时内归还，无法归还的应给予适当补偿</w:t>
      </w:r>
      <w:r>
        <w:rPr>
          <w:rFonts w:hint="eastAsia" w:ascii="仿宋_GB2312" w:hAnsi="仿宋_GB2312" w:eastAsia="仿宋_GB2312" w:cs="仿宋_GB2312"/>
          <w:sz w:val="32"/>
          <w:szCs w:val="32"/>
          <w:lang w:val="en-US" w:eastAsia="zh-CN"/>
        </w:rPr>
        <w:t>。</w:t>
      </w:r>
    </w:p>
    <w:p w14:paraId="21480052">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061B462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2DB2D26">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57E0A64F">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7778E19">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04A30B98">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1CB4CBF">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2BADDB5C">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6E95D95D">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156DE90">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16438C6B">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6FAA4D0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6FA1639B">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24BC213C">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7883171">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4A9B5A1">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03A2D36">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1C2978B5">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7C256D5A">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6AE528BF">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停水停电</w:t>
      </w:r>
      <w:r>
        <w:rPr>
          <w:rFonts w:hint="eastAsia" w:ascii="方正小标宋简体" w:hAnsi="方正小标宋简体" w:eastAsia="方正小标宋简体" w:cs="方正小标宋简体"/>
          <w:b w:val="0"/>
          <w:bCs/>
          <w:sz w:val="44"/>
          <w:szCs w:val="44"/>
        </w:rPr>
        <w:t>应急预案</w:t>
      </w:r>
    </w:p>
    <w:p w14:paraId="23DEF82D">
      <w:pPr>
        <w:pageBreakBefore w:val="0"/>
        <w:widowControl/>
        <w:tabs>
          <w:tab w:val="left" w:pos="0"/>
        </w:tabs>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p>
    <w:p w14:paraId="32783A18">
      <w:pPr>
        <w:pageBreakBefore w:val="0"/>
        <w:widowControl/>
        <w:tabs>
          <w:tab w:val="left" w:pos="0"/>
        </w:tabs>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一、组织指挥机构及职责</w:t>
      </w:r>
    </w:p>
    <w:p w14:paraId="1E2D6C5A">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358C15DC">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1086608B">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55B6A9B9">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1C5B1934">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 xml:space="preserve">师  雄         </w:t>
      </w:r>
      <w:r>
        <w:rPr>
          <w:rFonts w:hint="eastAsia" w:eastAsia="仿宋_GB2312"/>
          <w:sz w:val="32"/>
          <w:lang w:val="en-US" w:eastAsia="zh-CN"/>
        </w:rPr>
        <w:t xml:space="preserve"> </w:t>
      </w:r>
      <w:r>
        <w:rPr>
          <w:rFonts w:hint="eastAsia" w:eastAsia="仿宋_GB2312"/>
          <w:sz w:val="32"/>
        </w:rPr>
        <w:t xml:space="preserve">     联系电话：13699909828</w:t>
      </w:r>
    </w:p>
    <w:p w14:paraId="211CBC2C">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 xml:space="preserve">何海霞           </w:t>
      </w:r>
      <w:r>
        <w:rPr>
          <w:rFonts w:hint="eastAsia" w:eastAsia="仿宋_GB2312"/>
          <w:sz w:val="32"/>
          <w:lang w:val="en-US" w:eastAsia="zh-CN"/>
        </w:rPr>
        <w:t xml:space="preserve"> </w:t>
      </w:r>
      <w:r>
        <w:rPr>
          <w:rFonts w:hint="eastAsia" w:eastAsia="仿宋_GB2312"/>
          <w:sz w:val="32"/>
        </w:rPr>
        <w:t xml:space="preserve">   联系电话：13565598998</w:t>
      </w:r>
    </w:p>
    <w:p w14:paraId="0746D933">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 xml:space="preserve">刘艳梅            </w:t>
      </w:r>
      <w:r>
        <w:rPr>
          <w:rFonts w:hint="eastAsia" w:eastAsia="仿宋_GB2312"/>
          <w:sz w:val="32"/>
          <w:lang w:val="en-US" w:eastAsia="zh-CN"/>
        </w:rPr>
        <w:t xml:space="preserve"> </w:t>
      </w:r>
      <w:r>
        <w:rPr>
          <w:rFonts w:hint="eastAsia" w:eastAsia="仿宋_GB2312"/>
          <w:sz w:val="32"/>
        </w:rPr>
        <w:t xml:space="preserve">  联系电话：15809950011</w:t>
      </w:r>
    </w:p>
    <w:p w14:paraId="1D2CD956">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 xml:space="preserve">袁  伟            </w:t>
      </w:r>
      <w:r>
        <w:rPr>
          <w:rFonts w:hint="eastAsia" w:eastAsia="仿宋_GB2312"/>
          <w:sz w:val="32"/>
          <w:lang w:val="en-US" w:eastAsia="zh-CN"/>
        </w:rPr>
        <w:t xml:space="preserve"> </w:t>
      </w:r>
      <w:r>
        <w:rPr>
          <w:rFonts w:hint="eastAsia" w:eastAsia="仿宋_GB2312"/>
          <w:sz w:val="32"/>
        </w:rPr>
        <w:t xml:space="preserve">  联系电话：13699928909</w:t>
      </w:r>
    </w:p>
    <w:p w14:paraId="695E5069">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 xml:space="preserve">高海军             </w:t>
      </w:r>
      <w:r>
        <w:rPr>
          <w:rFonts w:hint="eastAsia" w:eastAsia="仿宋_GB2312"/>
          <w:sz w:val="32"/>
          <w:lang w:val="en-US" w:eastAsia="zh-CN"/>
        </w:rPr>
        <w:t xml:space="preserve"> </w:t>
      </w:r>
      <w:r>
        <w:rPr>
          <w:rFonts w:hint="eastAsia" w:eastAsia="仿宋_GB2312"/>
          <w:sz w:val="32"/>
        </w:rPr>
        <w:t xml:space="preserve"> 联系电话：15909950808</w:t>
      </w:r>
    </w:p>
    <w:p w14:paraId="1205C17E">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 xml:space="preserve">刘  玲            </w:t>
      </w:r>
      <w:r>
        <w:rPr>
          <w:rFonts w:hint="eastAsia" w:eastAsia="仿宋_GB2312"/>
          <w:sz w:val="32"/>
          <w:lang w:val="en-US" w:eastAsia="zh-CN"/>
        </w:rPr>
        <w:t xml:space="preserve"> </w:t>
      </w:r>
      <w:r>
        <w:rPr>
          <w:rFonts w:hint="eastAsia" w:eastAsia="仿宋_GB2312"/>
          <w:sz w:val="32"/>
        </w:rPr>
        <w:t xml:space="preserve">  联系电话：18999696532</w:t>
      </w:r>
    </w:p>
    <w:p w14:paraId="04F10390">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各景点负责人</w:t>
      </w:r>
    </w:p>
    <w:p w14:paraId="27A8B985">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应急指挥中心下设办公室，办公室设立</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景区</w:t>
      </w:r>
      <w:r>
        <w:rPr>
          <w:rFonts w:hint="eastAsia" w:ascii="仿宋_GB2312" w:hAnsi="仿宋_GB2312" w:eastAsia="仿宋_GB2312"/>
          <w:sz w:val="32"/>
          <w:szCs w:val="32"/>
        </w:rPr>
        <w:t>维修部</w:t>
      </w:r>
      <w:r>
        <w:rPr>
          <w:rFonts w:hint="eastAsia" w:ascii="仿宋_GB2312" w:hAnsi="仿宋_GB2312" w:eastAsia="仿宋_GB2312"/>
          <w:sz w:val="32"/>
          <w:szCs w:val="32"/>
          <w:lang w:eastAsia="zh-CN"/>
        </w:rPr>
        <w:t>，</w:t>
      </w:r>
      <w:r>
        <w:rPr>
          <w:rFonts w:hint="eastAsia" w:ascii="仿宋_GB2312" w:hAnsi="仿宋_GB2312" w:eastAsia="仿宋_GB2312" w:cs="仿宋_GB2312"/>
          <w:sz w:val="32"/>
          <w:szCs w:val="32"/>
        </w:rPr>
        <w:t>办公室主任由</w:t>
      </w:r>
      <w:r>
        <w:rPr>
          <w:rFonts w:hint="eastAsia" w:ascii="仿宋_GB2312" w:hAnsi="仿宋_GB2312" w:eastAsia="仿宋_GB2312"/>
          <w:sz w:val="32"/>
          <w:szCs w:val="32"/>
        </w:rPr>
        <w:t>高海军</w:t>
      </w:r>
      <w:r>
        <w:rPr>
          <w:rFonts w:hint="eastAsia" w:ascii="仿宋_GB2312" w:hAnsi="仿宋_GB2312" w:eastAsia="仿宋_GB2312" w:cs="仿宋_GB2312"/>
          <w:sz w:val="32"/>
          <w:szCs w:val="32"/>
        </w:rPr>
        <w:t>担任</w:t>
      </w:r>
      <w:r>
        <w:rPr>
          <w:rFonts w:hint="eastAsia" w:ascii="仿宋_GB2312" w:hAnsi="仿宋_GB2312" w:eastAsia="仿宋_GB2312" w:cs="仿宋_GB2312"/>
          <w:sz w:val="32"/>
          <w:szCs w:val="32"/>
          <w:lang w:eastAsia="zh-CN"/>
        </w:rPr>
        <w:t>。</w:t>
      </w:r>
    </w:p>
    <w:p w14:paraId="6DE41F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(1)停电</w:t>
      </w:r>
    </w:p>
    <w:p w14:paraId="0B582B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①停电应急处置由景区</w:t>
      </w:r>
      <w:r>
        <w:rPr>
          <w:rFonts w:hint="eastAsia" w:ascii="仿宋_GB2312" w:hAnsi="仿宋_GB2312" w:eastAsia="仿宋_GB2312"/>
          <w:sz w:val="32"/>
          <w:szCs w:val="32"/>
        </w:rPr>
        <w:t>维修部</w:t>
      </w:r>
      <w:r>
        <w:rPr>
          <w:rFonts w:hint="eastAsia" w:ascii="仿宋_GB2312" w:hAnsi="仿宋_GB2312" w:eastAsia="仿宋_GB2312" w:cs="仿宋_GB2312"/>
          <w:b w:val="0"/>
          <w:bCs w:val="0"/>
          <w:color w:val="auto"/>
          <w:sz w:val="32"/>
          <w:szCs w:val="32"/>
          <w:lang w:val="en-US" w:eastAsia="zh-CN"/>
        </w:rPr>
        <w:t>负责</w:t>
      </w:r>
    </w:p>
    <w:p w14:paraId="5F939B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②接到供电部门通知的计划停电时,应安排电工启用备用发电机组供电;供配电设施突发性故障停电,要及时启用备用发电机组供电。局部停电时,应架设临时线路应急供电。</w:t>
      </w:r>
    </w:p>
    <w:p w14:paraId="5369E2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③在临时大用量用电时,应架设专线不与中心总体线路连端,以免中心原有线路负荷过量。</w:t>
      </w:r>
    </w:p>
    <w:p w14:paraId="7E8DBC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④用电不能及时保障,票务部可考虑使用纸质票据,并对使用票据凭证的各环节传达信息。</w:t>
      </w:r>
    </w:p>
    <w:p w14:paraId="7135C5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(2)停水</w:t>
      </w:r>
    </w:p>
    <w:p w14:paraId="62DD0E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①供水部门通知的计划停水或供水主管道爆裂,办公室应及时报景区领导,并通知各部门紧急备水。</w:t>
      </w:r>
    </w:p>
    <w:p w14:paraId="21F8FF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②如局部爆管停水,由</w:t>
      </w:r>
      <w:r>
        <w:rPr>
          <w:rFonts w:hint="eastAsia" w:ascii="仿宋_GB2312" w:hAnsi="仿宋_GB2312" w:eastAsia="仿宋_GB2312"/>
          <w:sz w:val="32"/>
          <w:szCs w:val="32"/>
        </w:rPr>
        <w:t>维修部</w:t>
      </w:r>
      <w:r>
        <w:rPr>
          <w:rFonts w:hint="eastAsia" w:ascii="仿宋_GB2312" w:hAnsi="仿宋_GB2312" w:eastAsia="仿宋_GB2312" w:cs="仿宋_GB2312"/>
          <w:b w:val="0"/>
          <w:bCs w:val="0"/>
          <w:color w:val="auto"/>
          <w:sz w:val="32"/>
          <w:szCs w:val="32"/>
          <w:lang w:val="en-US" w:eastAsia="zh-CN"/>
        </w:rPr>
        <w:t>通知各部门并配合相关水电单位做好抢修工作。</w:t>
      </w:r>
    </w:p>
    <w:p w14:paraId="23697C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③</w:t>
      </w:r>
      <w:r>
        <w:rPr>
          <w:rFonts w:hint="eastAsia" w:ascii="仿宋_GB2312" w:hAnsi="仿宋_GB2312" w:eastAsia="仿宋_GB2312"/>
          <w:sz w:val="32"/>
          <w:szCs w:val="32"/>
        </w:rPr>
        <w:t>维修部</w:t>
      </w:r>
      <w:r>
        <w:rPr>
          <w:rFonts w:hint="eastAsia" w:ascii="仿宋_GB2312" w:hAnsi="仿宋_GB2312" w:eastAsia="仿宋_GB2312" w:cs="仿宋_GB2312"/>
          <w:b w:val="0"/>
          <w:bCs w:val="0"/>
          <w:color w:val="auto"/>
          <w:sz w:val="32"/>
          <w:szCs w:val="32"/>
          <w:lang w:val="en-US" w:eastAsia="zh-CN"/>
        </w:rPr>
        <w:t>负责对景区内卫生间等重点区域安排备用水源。</w:t>
      </w:r>
    </w:p>
    <w:p w14:paraId="486B033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00C8ABA2">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2EE8A9D2">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09CD295D">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75E2BB1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20679A3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4998BB21">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31799D55">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3413C23A">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p>
    <w:p w14:paraId="5984D439">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p>
    <w:p w14:paraId="4A6D85EB">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rPr>
      </w:pPr>
    </w:p>
    <w:p w14:paraId="6D16DBBA">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rPr>
      </w:pPr>
    </w:p>
    <w:p w14:paraId="05EADD0C">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rPr>
      </w:pPr>
    </w:p>
    <w:p w14:paraId="5DB40A67">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rPr>
      </w:pPr>
    </w:p>
    <w:p w14:paraId="5221A6A1">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rPr>
      </w:pPr>
    </w:p>
    <w:p w14:paraId="30B24878">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rPr>
      </w:pPr>
    </w:p>
    <w:p w14:paraId="5B5370CB">
      <w:pPr>
        <w:pageBreakBefore w:val="0"/>
        <w:kinsoku/>
        <w:wordWrap/>
        <w:overflowPunct/>
        <w:topLinePunct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sz w:val="44"/>
          <w:szCs w:val="44"/>
        </w:rPr>
      </w:pPr>
    </w:p>
    <w:p w14:paraId="22F11ED9">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恶劣天气应急预案</w:t>
      </w:r>
    </w:p>
    <w:p w14:paraId="6CF06517">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05F09D2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008000"/>
          <w:sz w:val="32"/>
          <w:szCs w:val="32"/>
        </w:rPr>
      </w:pPr>
      <w:r>
        <w:rPr>
          <w:rFonts w:hint="eastAsia" w:ascii="仿宋_GB2312" w:hAnsi="仿宋_GB2312" w:eastAsia="仿宋_GB2312" w:cs="仿宋_GB2312"/>
          <w:sz w:val="32"/>
          <w:szCs w:val="32"/>
        </w:rPr>
        <w:t>根据《中华人民共和国突发事件应对法》和自治区旅游局有关规定，为做好恶劣天气条件下，道路交通、火灾和洪水等灾害事故预防工作，确保极端天气情况下，景区游客人身安全和财产安全，城市道路畅通以及安全标准化达标的工作不受影响，按照科学发展观和构建和谐景区工作要求，预防和减少因极端恶劣雨雪天气，给景区正常的旅游、生产生活带来的不利影响，保障安全生产正常稳定运行。结合</w:t>
      </w:r>
      <w:r>
        <w:rPr>
          <w:rFonts w:hint="eastAsia" w:ascii="仿宋_GB2312" w:hAnsi="仿宋_GB2312" w:eastAsia="仿宋_GB2312" w:cs="仿宋_GB2312"/>
          <w:sz w:val="32"/>
          <w:szCs w:val="32"/>
          <w:lang w:eastAsia="zh-CN"/>
        </w:rPr>
        <w:t>景区</w:t>
      </w:r>
      <w:r>
        <w:rPr>
          <w:rFonts w:hint="eastAsia" w:ascii="仿宋_GB2312" w:hAnsi="仿宋_GB2312" w:eastAsia="仿宋_GB2312" w:cs="仿宋_GB2312"/>
          <w:sz w:val="32"/>
          <w:szCs w:val="32"/>
        </w:rPr>
        <w:t>实际，制定《</w:t>
      </w:r>
      <w:r>
        <w:rPr>
          <w:rFonts w:hint="eastAsia" w:ascii="仿宋_GB2312" w:hAnsi="仿宋_GB2312" w:eastAsia="仿宋_GB2312" w:cs="仿宋_GB2312"/>
          <w:sz w:val="32"/>
          <w:szCs w:val="32"/>
          <w:lang w:val="en-US" w:eastAsia="zh-CN"/>
        </w:rPr>
        <w:t>库木塔格</w:t>
      </w:r>
      <w:r>
        <w:rPr>
          <w:rFonts w:hint="eastAsia" w:ascii="仿宋_GB2312" w:hAnsi="仿宋_GB2312" w:eastAsia="仿宋_GB2312" w:cs="仿宋_GB2312"/>
          <w:sz w:val="32"/>
          <w:szCs w:val="32"/>
        </w:rPr>
        <w:t>景区应对恶劣天气应急预案》如下：</w:t>
      </w:r>
    </w:p>
    <w:p w14:paraId="56CCB8FA">
      <w:pPr>
        <w:pageBreakBefore w:val="0"/>
        <w:numPr>
          <w:ilvl w:val="0"/>
          <w:numId w:val="2"/>
        </w:numPr>
        <w:kinsoku/>
        <w:wordWrap/>
        <w:overflowPunct/>
        <w:topLinePunct w:val="0"/>
        <w:bidi w:val="0"/>
        <w:spacing w:line="560" w:lineRule="exact"/>
        <w:ind w:left="0" w:leftChars="0" w:right="0" w:firstLine="643" w:firstLineChars="200"/>
        <w:jc w:val="left"/>
        <w:textAlignment w:val="auto"/>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组织领导机构</w:t>
      </w:r>
    </w:p>
    <w:p w14:paraId="2811CF17">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为确保景区在极端恶劣天气情况下，安全生产工作的顺利进行，现成立恶劣天气应急工作领导小组。</w:t>
      </w:r>
    </w:p>
    <w:p w14:paraId="52D70802">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672A5E5A">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1779DA8A">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4CA69D43">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270A9705">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75434AF4">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42902EA2">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12FBA5EF">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3D6BC090">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2C0D3125">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6BDDF564">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各景点负责人</w:t>
      </w:r>
    </w:p>
    <w:p w14:paraId="4F81E64F">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领导小组下设办公室，办公室主任由安保部部长卡哈尔·艾合买牙孜同志担任。</w:t>
      </w:r>
      <w:r>
        <w:rPr>
          <w:rFonts w:hint="eastAsia" w:ascii="仿宋_GB2312" w:hAnsi="仿宋_GB2312" w:eastAsia="仿宋_GB2312" w:cs="仿宋_GB2312"/>
          <w:sz w:val="32"/>
          <w:szCs w:val="32"/>
          <w:lang w:val="en-US" w:eastAsia="zh-CN"/>
        </w:rPr>
        <w:t>景区</w:t>
      </w:r>
      <w:r>
        <w:rPr>
          <w:rFonts w:hint="eastAsia" w:ascii="仿宋_GB2312" w:hAnsi="仿宋_GB2312" w:eastAsia="仿宋_GB2312" w:cs="仿宋_GB2312"/>
          <w:sz w:val="32"/>
          <w:szCs w:val="32"/>
        </w:rPr>
        <w:t>各部门负责人组织本部工作人员随时听从领导小组调遣。</w:t>
      </w:r>
    </w:p>
    <w:p w14:paraId="7FDFBD8C">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通信联络组：</w:t>
      </w:r>
      <w:r>
        <w:rPr>
          <w:rFonts w:hint="eastAsia" w:ascii="仿宋_GB2312" w:hAnsi="仿宋_GB2312" w:eastAsia="仿宋_GB2312" w:cs="仿宋_GB2312"/>
          <w:sz w:val="32"/>
          <w:szCs w:val="32"/>
        </w:rPr>
        <w:t xml:space="preserve"> </w:t>
      </w:r>
    </w:p>
    <w:p w14:paraId="676F382A">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组长：李晓芸（景区党政办主任15009960664）</w:t>
      </w:r>
    </w:p>
    <w:p w14:paraId="3FCE2CB2">
      <w:pPr>
        <w:pageBreakBefore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成员：党政办职工</w:t>
      </w:r>
    </w:p>
    <w:p w14:paraId="0F7B4C87">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职责：</w:t>
      </w:r>
      <w:r>
        <w:rPr>
          <w:rFonts w:hint="eastAsia" w:ascii="仿宋_GB2312" w:hAnsi="仿宋_GB2312" w:eastAsia="仿宋_GB2312" w:cs="仿宋_GB2312"/>
          <w:sz w:val="32"/>
          <w:szCs w:val="32"/>
        </w:rPr>
        <w:t>通信联络组在启动本应急预案时，负责通过各类通信手段快速正确传达领导小组决策部署，并将现场情况准确及时的回馈给领导小组成员及其他组成员。</w:t>
      </w:r>
    </w:p>
    <w:p w14:paraId="52E19C9F">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应急抢险组：</w:t>
      </w:r>
      <w:r>
        <w:rPr>
          <w:rFonts w:hint="eastAsia" w:ascii="仿宋_GB2312" w:hAnsi="仿宋_GB2312" w:eastAsia="仿宋_GB2312" w:cs="仿宋_GB2312"/>
          <w:sz w:val="32"/>
          <w:szCs w:val="32"/>
        </w:rPr>
        <w:t xml:space="preserve"> </w:t>
      </w:r>
    </w:p>
    <w:p w14:paraId="5CB4E341">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组长：雷成（景区安保部副部长16699251663）</w:t>
      </w:r>
    </w:p>
    <w:p w14:paraId="5D6C86DF">
      <w:pPr>
        <w:pageBreakBefore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成员：当日巡逻保安员</w:t>
      </w:r>
    </w:p>
    <w:p w14:paraId="14AAA63C">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职责：</w:t>
      </w:r>
      <w:r>
        <w:rPr>
          <w:rFonts w:hint="eastAsia" w:ascii="仿宋_GB2312" w:hAnsi="仿宋_GB2312" w:eastAsia="仿宋_GB2312" w:cs="仿宋_GB2312"/>
          <w:sz w:val="32"/>
          <w:szCs w:val="32"/>
        </w:rPr>
        <w:t>应急抢险组在启动本预案时，第一时间赶往现场，对恶劣天气造成的山体滑坡、碎石掉落、洪涝灾害、树木倒下等情况进行合理处理，并设置“恶劣天气，道路封闭”警示牌。</w:t>
      </w:r>
    </w:p>
    <w:p w14:paraId="488B699B">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疏散组：</w:t>
      </w:r>
    </w:p>
    <w:p w14:paraId="5278E470">
      <w:pPr>
        <w:pageBreakBefore w:val="0"/>
        <w:kinsoku/>
        <w:wordWrap/>
        <w:overflowPunct/>
        <w:topLinePunct w:val="0"/>
        <w:bidi w:val="0"/>
        <w:spacing w:line="560" w:lineRule="exact"/>
        <w:ind w:left="0" w:leftChars="0" w:right="0"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组长：刘艳梅（门票部部长15809950011）</w:t>
      </w:r>
    </w:p>
    <w:p w14:paraId="44089E21">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成员：售票员</w:t>
      </w:r>
    </w:p>
    <w:p w14:paraId="58F7F6B2">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职责：</w:t>
      </w:r>
      <w:r>
        <w:rPr>
          <w:rFonts w:hint="eastAsia" w:ascii="仿宋_GB2312" w:hAnsi="仿宋_GB2312" w:eastAsia="仿宋_GB2312" w:cs="仿宋_GB2312"/>
          <w:sz w:val="32"/>
          <w:szCs w:val="32"/>
        </w:rPr>
        <w:t>疏散组在启动本预案时，根据恶劣天气实际情况，通过各景点多媒体设备，组织游客停靠在区间车候车区、保安值班室、各景点经营场所。待领导小组下发疏散游客的指令后，根据实际情况选择徒步或者乘坐区间车的方式，有序离开景区。</w:t>
      </w:r>
    </w:p>
    <w:p w14:paraId="4B575CEE">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救护组：</w:t>
      </w:r>
    </w:p>
    <w:p w14:paraId="79007F8F">
      <w:pPr>
        <w:pageBreakBefore w:val="0"/>
        <w:widowControl/>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组长：</w:t>
      </w:r>
      <w:r>
        <w:rPr>
          <w:rFonts w:hint="eastAsia" w:ascii="仿宋_GB2312" w:hAnsi="仿宋_GB2312" w:eastAsia="仿宋_GB2312" w:cs="仿宋_GB2312"/>
          <w:sz w:val="32"/>
          <w:szCs w:val="32"/>
          <w:lang w:val="en-US" w:eastAsia="zh-CN"/>
        </w:rPr>
        <w:t>阿思依古力·买合木提（医务室工作人员13899323676）</w:t>
      </w:r>
    </w:p>
    <w:p w14:paraId="13B1371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职责：</w:t>
      </w:r>
      <w:r>
        <w:rPr>
          <w:rFonts w:hint="eastAsia" w:ascii="仿宋_GB2312" w:hAnsi="仿宋_GB2312" w:eastAsia="仿宋_GB2312" w:cs="仿宋_GB2312"/>
          <w:sz w:val="32"/>
          <w:szCs w:val="32"/>
        </w:rPr>
        <w:t>救护组在启动本预案时，第一时间拨打120救援，并用车辆将游客拉往就近的</w:t>
      </w:r>
      <w:r>
        <w:rPr>
          <w:rFonts w:hint="eastAsia" w:ascii="仿宋_GB2312" w:hAnsi="仿宋_GB2312" w:eastAsia="仿宋_GB2312" w:cs="仿宋_GB2312"/>
          <w:sz w:val="32"/>
          <w:szCs w:val="32"/>
          <w:lang w:eastAsia="zh-CN"/>
        </w:rPr>
        <w:t>医院</w:t>
      </w:r>
      <w:r>
        <w:rPr>
          <w:rFonts w:hint="eastAsia" w:ascii="仿宋_GB2312" w:hAnsi="仿宋_GB2312" w:eastAsia="仿宋_GB2312" w:cs="仿宋_GB2312"/>
          <w:sz w:val="32"/>
          <w:szCs w:val="32"/>
        </w:rPr>
        <w:t>。</w:t>
      </w:r>
    </w:p>
    <w:p w14:paraId="4639A69C">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保卫组：</w:t>
      </w:r>
    </w:p>
    <w:p w14:paraId="26EFAFF0">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组长：卡哈尔·艾合买亚孜（景区安保部部长13699910207）</w:t>
      </w:r>
    </w:p>
    <w:p w14:paraId="000C90A9">
      <w:pPr>
        <w:pageBreakBefore w:val="0"/>
        <w:kinsoku/>
        <w:wordWrap/>
        <w:overflowPunct/>
        <w:topLinePunct w:val="0"/>
        <w:bidi w:val="0"/>
        <w:spacing w:line="560" w:lineRule="exact"/>
        <w:ind w:left="0" w:leftChars="0" w:right="0"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成员：当班保安员</w:t>
      </w:r>
    </w:p>
    <w:p w14:paraId="6EAB6F04">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职责：</w:t>
      </w:r>
      <w:r>
        <w:rPr>
          <w:rFonts w:hint="eastAsia" w:ascii="仿宋_GB2312" w:hAnsi="仿宋_GB2312" w:eastAsia="仿宋_GB2312" w:cs="仿宋_GB2312"/>
          <w:sz w:val="32"/>
          <w:szCs w:val="32"/>
        </w:rPr>
        <w:t>保卫组负责在启动本预案时，景区各卡点各片区的安全秩序，配合辖区内各警务站做好保卫工作。配合抢险组、疏散组，确保最后一名游客撤离。</w:t>
      </w:r>
    </w:p>
    <w:p w14:paraId="5C1295D2">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后勤组：</w:t>
      </w:r>
    </w:p>
    <w:p w14:paraId="01CCC5EC">
      <w:pPr>
        <w:pageBreakBefore w:val="0"/>
        <w:kinsoku/>
        <w:wordWrap/>
        <w:overflowPunct/>
        <w:topLinePunct w:val="0"/>
        <w:bidi w:val="0"/>
        <w:spacing w:line="560" w:lineRule="exact"/>
        <w:ind w:left="0" w:leftChars="0" w:right="0"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组长：师雄（景区财务科科长13699909828）</w:t>
      </w:r>
    </w:p>
    <w:p w14:paraId="0776FC46">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成员：财务科职工</w:t>
      </w:r>
    </w:p>
    <w:p w14:paraId="2A02010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lang w:val="en-US" w:eastAsia="zh-CN"/>
        </w:rPr>
        <w:t>职责：</w:t>
      </w:r>
      <w:r>
        <w:rPr>
          <w:rFonts w:hint="eastAsia" w:ascii="仿宋_GB2312" w:hAnsi="仿宋_GB2312" w:eastAsia="仿宋_GB2312" w:cs="仿宋_GB2312"/>
          <w:sz w:val="32"/>
          <w:szCs w:val="32"/>
          <w:shd w:val="clear" w:color="auto" w:fill="FFFFFF"/>
        </w:rPr>
        <w:t>联系各景点经营性场所负责人，为游客争取最大限度食宿条件。负责协调保险部门做好保险赔付工作</w:t>
      </w:r>
      <w:r>
        <w:rPr>
          <w:rFonts w:hint="eastAsia" w:ascii="仿宋_GB2312" w:hAnsi="仿宋_GB2312" w:eastAsia="仿宋_GB2312" w:cs="仿宋_GB2312"/>
          <w:sz w:val="32"/>
          <w:szCs w:val="32"/>
          <w:shd w:val="clear" w:color="auto" w:fill="FFFFFF"/>
          <w:lang w:eastAsia="zh-CN"/>
        </w:rPr>
        <w:t>。</w:t>
      </w:r>
    </w:p>
    <w:p w14:paraId="7EDD80EE">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调查组： </w:t>
      </w:r>
    </w:p>
    <w:p w14:paraId="346AD470">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组  长：李晓芸（景区党政办主任15009960664）</w:t>
      </w:r>
    </w:p>
    <w:p w14:paraId="2B9A3C99">
      <w:pPr>
        <w:pageBreakBefore w:val="0"/>
        <w:kinsoku/>
        <w:wordWrap/>
        <w:overflowPunct/>
        <w:topLinePunct w:val="0"/>
        <w:bidi w:val="0"/>
        <w:spacing w:line="560" w:lineRule="exact"/>
        <w:ind w:left="0" w:leftChars="0" w:right="0"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成  员：党政办职工</w:t>
      </w:r>
    </w:p>
    <w:p w14:paraId="348E4278">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调查组负责统计恶劣天气后对景区造成的财产损失，在解除预警后总结经验。</w:t>
      </w:r>
    </w:p>
    <w:p w14:paraId="28CFB114">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二、应急工作内容</w:t>
      </w:r>
    </w:p>
    <w:p w14:paraId="524994C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1、通行联络组及时向社会发布预警。保卫组及时封闭景区，应急抢险组对道路进行巡查，</w:t>
      </w:r>
      <w:r>
        <w:rPr>
          <w:rFonts w:hint="eastAsia" w:ascii="仿宋_GB2312" w:hAnsi="仿宋_GB2312" w:eastAsia="仿宋_GB2312" w:cs="仿宋_GB2312"/>
          <w:sz w:val="32"/>
          <w:szCs w:val="32"/>
        </w:rPr>
        <w:t>确保道路畅通。</w:t>
      </w:r>
    </w:p>
    <w:p w14:paraId="2B803D2F">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2、保卫组和疏散组对景区内的游客进行逐一排查，并妥善安置在安全区。救护组负责对受伤游客进行救治，当救护车抵达现场时，协助救护人员救治伤员。</w:t>
      </w:r>
    </w:p>
    <w:p w14:paraId="3180A66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3、后勤组合理调配应急车辆，将游客安全运送出景区。</w:t>
      </w:r>
    </w:p>
    <w:p w14:paraId="12D5B931">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当道路不具备通行条件时，将游客统一安排在安全地段，对所有游客进行登记，准备好游客的食品、饮用水、取暖物品，同时，做好游客的安抚工作，平复游客情绪，等待救援。达到安全撤离条件后，逐一清点人数，确保不</w:t>
      </w:r>
      <w:r>
        <w:rPr>
          <w:rFonts w:hint="eastAsia" w:ascii="仿宋_GB2312" w:hAnsi="仿宋_GB2312" w:eastAsia="仿宋_GB2312" w:cs="仿宋_GB2312"/>
          <w:sz w:val="32"/>
          <w:szCs w:val="32"/>
          <w:lang w:val="en-US" w:eastAsia="zh-CN"/>
        </w:rPr>
        <w:t>落</w:t>
      </w:r>
      <w:r>
        <w:rPr>
          <w:rFonts w:hint="eastAsia" w:ascii="仿宋_GB2312" w:hAnsi="仿宋_GB2312" w:eastAsia="仿宋_GB2312" w:cs="仿宋_GB2312"/>
          <w:sz w:val="32"/>
          <w:szCs w:val="32"/>
        </w:rPr>
        <w:t>下一名游客。</w:t>
      </w:r>
    </w:p>
    <w:p w14:paraId="2BFFE464">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5、抢险组开展安全隐患排查，加强危险点、危险源、危险区域的排查整治工作，在时间短、情况紧急的情况下，深入细致地做好除险加固和隐患治理工作，开展拉网式隐患排查，确保及时治理和消除隐患。</w:t>
      </w:r>
    </w:p>
    <w:p w14:paraId="51B6F5B8">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6、应急处置结束后，调查组统计恶劣天气后对景区造成的财产损失，在解除预警后总结经验。并做好上报工作。</w:t>
      </w:r>
    </w:p>
    <w:p w14:paraId="7D5D473C">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21FECADD">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1CFBFCF2">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17F18A8E">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68438C89">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4842452E">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40427058">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2A739192">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0617706B">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1F8217C3">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2DA4A287">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27DCA6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库木塔格沙漠风景名胜区管理委员会</w:t>
      </w:r>
    </w:p>
    <w:p w14:paraId="05FED8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防震减灾应急预案</w:t>
      </w:r>
    </w:p>
    <w:p w14:paraId="79AE9ED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443DDD03">
      <w:pPr>
        <w:keepNext w:val="0"/>
        <w:keepLines w:val="0"/>
        <w:pageBreakBefore w:val="0"/>
        <w:kinsoku/>
        <w:overflowPunct/>
        <w:topLinePunct w:val="0"/>
        <w:autoSpaceDE/>
        <w:autoSpaceDN/>
        <w:bidi w:val="0"/>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为了提高防震应急工作能力，保证防震应急工作高效、有序的进行最大限度地减轻可能出现的地震灾害造成的损失，根据《破坏性地震应急条例》、《国家破坏性地震应急预案》，结合景区工作实际制定本预案。</w:t>
      </w:r>
    </w:p>
    <w:p w14:paraId="14144D7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一、组织机构</w:t>
      </w:r>
    </w:p>
    <w:p w14:paraId="2327311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根据景区实际，成立防震临时指挥部，当出现可能发生破坏性地震的情况或有关部门防震预报发布后，指挥部立即承担职责，并宣布启动本预案。指挥部机构设置如下：</w:t>
      </w:r>
    </w:p>
    <w:p w14:paraId="13698F45">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58A4F081">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049E0C09">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6B9825BA">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6D3877B9">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7D960629">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54FBEC9D">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13158F3F">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049C3532">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463C35CB">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33452EA5">
      <w:pPr>
        <w:keepNext w:val="0"/>
        <w:keepLines w:val="0"/>
        <w:pageBreakBefore w:val="0"/>
        <w:kinsoku/>
        <w:overflowPunct/>
        <w:topLinePunct w:val="0"/>
        <w:autoSpaceDE/>
        <w:autoSpaceDN/>
        <w:bidi w:val="0"/>
        <w:spacing w:line="560" w:lineRule="exact"/>
        <w:ind w:left="0" w:leftChars="0" w:firstLine="1680" w:firstLineChars="525"/>
        <w:textAlignment w:val="auto"/>
        <w:rPr>
          <w:rFonts w:ascii="仿宋_GB2312" w:hAnsi="仿宋_GB2312" w:eastAsia="仿宋_GB2312" w:cs="仿宋_GB2312"/>
          <w:sz w:val="32"/>
          <w:szCs w:val="32"/>
        </w:rPr>
      </w:pPr>
      <w:r>
        <w:rPr>
          <w:rFonts w:hint="eastAsia" w:eastAsia="仿宋_GB2312"/>
          <w:sz w:val="32"/>
        </w:rPr>
        <w:t>各景点负责人</w:t>
      </w:r>
    </w:p>
    <w:p w14:paraId="10C08726">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具体分工为：</w:t>
      </w:r>
    </w:p>
    <w:p w14:paraId="248E21AF">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1、游客营救组</w:t>
      </w:r>
    </w:p>
    <w:p w14:paraId="213B048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组长:李晓芸（景区管委会行政办主任</w:t>
      </w:r>
      <w:r>
        <w:rPr>
          <w:rFonts w:hint="eastAsia" w:ascii="仿宋_GB2312" w:hAnsi="仿宋_GB2312" w:eastAsia="仿宋_GB2312" w:cs="仿宋_GB2312"/>
          <w:sz w:val="32"/>
          <w:szCs w:val="32"/>
          <w:lang w:val="en-US" w:eastAsia="zh-CN"/>
        </w:rPr>
        <w:t>15009960664</w:t>
      </w:r>
      <w:r>
        <w:rPr>
          <w:rFonts w:hint="eastAsia" w:ascii="仿宋_GB2312" w:hAnsi="仿宋_GB2312" w:eastAsia="仿宋_GB2312" w:cs="仿宋_GB2312"/>
          <w:sz w:val="32"/>
          <w:szCs w:val="32"/>
        </w:rPr>
        <w:t>）</w:t>
      </w:r>
    </w:p>
    <w:p w14:paraId="6A301F8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成员单位:景区安全保卫部、观光车队、冲浪车队</w:t>
      </w:r>
    </w:p>
    <w:p w14:paraId="17A58EA5">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2、后勤保障组</w:t>
      </w:r>
    </w:p>
    <w:p w14:paraId="2B52908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组长:师雄（景区管委会财务科科长</w:t>
      </w:r>
      <w:r>
        <w:rPr>
          <w:rFonts w:hint="eastAsia" w:ascii="仿宋_GB2312" w:hAnsi="仿宋_GB2312" w:eastAsia="仿宋_GB2312" w:cs="仿宋_GB2312"/>
          <w:sz w:val="32"/>
          <w:szCs w:val="32"/>
          <w:lang w:val="en-US" w:eastAsia="zh-CN"/>
        </w:rPr>
        <w:t>13699909828</w:t>
      </w:r>
      <w:r>
        <w:rPr>
          <w:rFonts w:hint="eastAsia" w:ascii="仿宋_GB2312" w:hAnsi="仿宋_GB2312" w:eastAsia="仿宋_GB2312" w:cs="仿宋_GB2312"/>
          <w:sz w:val="32"/>
          <w:szCs w:val="32"/>
        </w:rPr>
        <w:t>）</w:t>
      </w:r>
    </w:p>
    <w:p w14:paraId="28110A5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成员单位:景区财务科、营销部、项目部</w:t>
      </w:r>
    </w:p>
    <w:p w14:paraId="5E9C9FA5">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建筑检测维护组</w:t>
      </w:r>
    </w:p>
    <w:p w14:paraId="1B3756D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组长:高海军（景区维修保障部部长</w:t>
      </w:r>
      <w:r>
        <w:rPr>
          <w:rFonts w:hint="eastAsia" w:ascii="仿宋_GB2312" w:hAnsi="仿宋_GB2312" w:eastAsia="仿宋_GB2312" w:cs="仿宋_GB2312"/>
          <w:sz w:val="32"/>
          <w:szCs w:val="32"/>
          <w:lang w:val="en-US" w:eastAsia="zh-CN"/>
        </w:rPr>
        <w:t>15909950808</w:t>
      </w:r>
      <w:r>
        <w:rPr>
          <w:rFonts w:hint="eastAsia" w:ascii="仿宋_GB2312" w:hAnsi="仿宋_GB2312" w:eastAsia="仿宋_GB2312" w:cs="仿宋_GB2312"/>
          <w:sz w:val="32"/>
          <w:szCs w:val="32"/>
        </w:rPr>
        <w:t>）</w:t>
      </w:r>
    </w:p>
    <w:p w14:paraId="6FAFC06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成员单位:景区维保障部、园林部</w:t>
      </w:r>
    </w:p>
    <w:p w14:paraId="4CD15A65">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安全保障组:</w:t>
      </w:r>
    </w:p>
    <w:p w14:paraId="6340130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组长:</w:t>
      </w:r>
      <w:r>
        <w:rPr>
          <w:rFonts w:hint="eastAsia" w:ascii="仿宋_GB2312" w:hAnsi="仿宋_GB2312" w:eastAsia="仿宋_GB2312" w:cs="仿宋_GB2312"/>
          <w:sz w:val="32"/>
          <w:szCs w:val="32"/>
          <w:lang w:eastAsia="zh-CN"/>
        </w:rPr>
        <w:t>卡哈尔</w:t>
      </w:r>
      <w:r>
        <w:rPr>
          <w:rFonts w:hint="eastAsia" w:ascii="仿宋_GB2312" w:hAnsi="仿宋_GB2312" w:eastAsia="仿宋_GB2312" w:cs="仿宋_GB2312"/>
          <w:sz w:val="32"/>
          <w:szCs w:val="32"/>
          <w:lang w:val="en-US" w:eastAsia="zh-CN"/>
        </w:rPr>
        <w:t>·艾合买亚孜</w:t>
      </w:r>
      <w:r>
        <w:rPr>
          <w:rFonts w:hint="eastAsia" w:ascii="仿宋_GB2312" w:hAnsi="仿宋_GB2312" w:eastAsia="仿宋_GB2312" w:cs="仿宋_GB2312"/>
          <w:sz w:val="32"/>
          <w:szCs w:val="32"/>
        </w:rPr>
        <w:t>（景区</w:t>
      </w:r>
      <w:r>
        <w:rPr>
          <w:rFonts w:hint="eastAsia" w:ascii="仿宋_GB2312" w:hAnsi="仿宋_GB2312" w:eastAsia="仿宋_GB2312" w:cs="仿宋_GB2312"/>
          <w:sz w:val="32"/>
          <w:szCs w:val="32"/>
          <w:lang w:eastAsia="zh-CN"/>
        </w:rPr>
        <w:t>安保部部长</w:t>
      </w:r>
      <w:r>
        <w:rPr>
          <w:rFonts w:hint="eastAsia" w:ascii="仿宋_GB2312" w:hAnsi="仿宋_GB2312" w:eastAsia="仿宋_GB2312" w:cs="仿宋_GB2312"/>
          <w:sz w:val="32"/>
          <w:szCs w:val="32"/>
          <w:lang w:val="en-US" w:eastAsia="zh-CN"/>
        </w:rPr>
        <w:t>13699910207</w:t>
      </w:r>
      <w:r>
        <w:rPr>
          <w:rFonts w:hint="eastAsia" w:ascii="仿宋_GB2312" w:hAnsi="仿宋_GB2312" w:eastAsia="仿宋_GB2312" w:cs="仿宋_GB2312"/>
          <w:sz w:val="32"/>
          <w:szCs w:val="32"/>
        </w:rPr>
        <w:t>）</w:t>
      </w:r>
    </w:p>
    <w:p w14:paraId="676A2E1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成员单位:景区便民警务站、安全保卫部</w:t>
      </w:r>
    </w:p>
    <w:p w14:paraId="3EF7FE7D">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5、医疗救护组</w:t>
      </w:r>
    </w:p>
    <w:p w14:paraId="2957C2A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组长:刘艳梅（景区门票处负责人、医务室负责人</w:t>
      </w:r>
      <w:r>
        <w:rPr>
          <w:rFonts w:hint="eastAsia" w:ascii="仿宋_GB2312" w:hAnsi="仿宋_GB2312" w:eastAsia="仿宋_GB2312" w:cs="仿宋_GB2312"/>
          <w:sz w:val="32"/>
          <w:szCs w:val="32"/>
          <w:lang w:val="en-US" w:eastAsia="zh-CN"/>
        </w:rPr>
        <w:t>15809950011</w:t>
      </w:r>
      <w:r>
        <w:rPr>
          <w:rFonts w:hint="eastAsia" w:ascii="仿宋_GB2312" w:hAnsi="仿宋_GB2312" w:eastAsia="仿宋_GB2312" w:cs="仿宋_GB2312"/>
          <w:sz w:val="32"/>
          <w:szCs w:val="32"/>
        </w:rPr>
        <w:t>）</w:t>
      </w:r>
    </w:p>
    <w:p w14:paraId="1A529AF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成员单位:景区门票处、医务室</w:t>
      </w:r>
    </w:p>
    <w:p w14:paraId="0123FBDB">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6、伤员运送组</w:t>
      </w:r>
    </w:p>
    <w:p w14:paraId="2ABFECD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组长:景区管委会、观光车队车辆管理人员负责</w:t>
      </w:r>
    </w:p>
    <w:p w14:paraId="01D02CE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各组组长在履行职责的同时，在指挥部的领导下与县政府及其他旅游、交通、建设、环保、国土、林业、公安、消防、卫生防疫及医疗救护单位取得求援联系。</w:t>
      </w:r>
    </w:p>
    <w:p w14:paraId="4693151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二、工作原则：</w:t>
      </w:r>
    </w:p>
    <w:p w14:paraId="6102978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预防和处置景区突发性地震事件工作要坚持“谁主管、谁负责”的原则，不麻痹大意，不掉以轻心，做到及时发现、及时布置、及时处理。预防和处置景区突发性地震事件要抓好三个环节:一是地震发生前，要立足防范，掌握主动:二是地震发生后，要迅速判明性质，并报告当地抗震救灾指挥部和上级主管部门，同时，依法办事，注意方法，及时果断处置;三是地震平息后，要做好善后工作。</w:t>
      </w:r>
    </w:p>
    <w:p w14:paraId="726F1A44">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三、临震应急行动</w:t>
      </w:r>
    </w:p>
    <w:p w14:paraId="6F94F48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1、接到上级地震、临震预(警)报后，指挥部立即进入临战状态，听取上级有关地震情況和实情的通报，向上级报告震情和实情，提出求援请示。并随时汇报</w:t>
      </w:r>
    </w:p>
    <w:p w14:paraId="1D7624D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2、立即组织有关人员对所属建筑进行全面</w:t>
      </w:r>
      <w:r>
        <w:rPr>
          <w:rFonts w:hint="eastAsia" w:ascii="仿宋_GB2312" w:hAnsi="仿宋_GB2312" w:eastAsia="仿宋_GB2312" w:cs="仿宋_GB2312"/>
          <w:sz w:val="32"/>
          <w:szCs w:val="32"/>
          <w:lang w:val="en-US" w:eastAsia="zh-CN"/>
        </w:rPr>
        <w:t>检查</w:t>
      </w:r>
      <w:r>
        <w:rPr>
          <w:rFonts w:hint="eastAsia" w:ascii="仿宋_GB2312" w:hAnsi="仿宋_GB2312" w:eastAsia="仿宋_GB2312" w:cs="仿宋_GB2312"/>
          <w:sz w:val="32"/>
          <w:szCs w:val="32"/>
        </w:rPr>
        <w:t>，封堵、关闭危险场所，停止各项室内大型活动。</w:t>
      </w:r>
    </w:p>
    <w:p w14:paraId="6E6CCB5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3、加强对易燃易爆物品、有毒有害化学品的管理，加强对重要设备场所的防护，保证防震减灾顺利进行。</w:t>
      </w:r>
    </w:p>
    <w:p w14:paraId="1FFB975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4、加强广大员工宣传教育，做好游客思想稳定工作。</w:t>
      </w:r>
    </w:p>
    <w:p w14:paraId="02D96E9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四、震后应急行动</w:t>
      </w:r>
    </w:p>
    <w:p w14:paraId="3E4056B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(1)迅速发出紧急警报，组织仍滞留在各种建筑物内的所有人员撤离</w:t>
      </w:r>
    </w:p>
    <w:p w14:paraId="591C526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(2)迅速关闭、切断输电、燃气、供水系统(应急照明系统除外)和各种明火，防止震后滋生其它灾害。</w:t>
      </w:r>
    </w:p>
    <w:p w14:paraId="5B20CCA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(3)迅速开展以抢救人员为主要内容的现场救护工作，及时将受伤人员转移并送至附近救护站抢救。</w:t>
      </w:r>
    </w:p>
    <w:p w14:paraId="7093A53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(4)加强对重要设备、重要物品和历史文物的救护和保护，加强景区值班值勤和巡逻，防止各类犯罪活动。</w:t>
      </w:r>
    </w:p>
    <w:p w14:paraId="0F7EACD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(5)积极做好广大员工的思想宣传教育工作，迅速恢复正常秩序，全力维护社会安全稳定。</w:t>
      </w:r>
    </w:p>
    <w:p w14:paraId="10B8144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(6)迅速了解和掌握受灾情况，及时汇总上报。</w:t>
      </w:r>
    </w:p>
    <w:p w14:paraId="315AE7E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五、任务及措施</w:t>
      </w:r>
    </w:p>
    <w:p w14:paraId="727359A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紧急情况下，通讯不畅时，指挥部成员应在以下地点集合:分别在景区游客中心(看景区损毁情况而确定临时结合地点)停车场。汇总情况，提出临时措施，相关人员在第一时间赶往受灾地点。各景点第一时间内组织内部员工对景区组织救援，同时派人与景区管委会取得联系。</w:t>
      </w:r>
    </w:p>
    <w:p w14:paraId="05679CD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(2)本预案启动后，指挥部成员24小时在岗值班:各职能部门领导带班，工作人员24小时轮流值班，并不得请假外出。指挥部各组成员负责落实所在部门值班。值班人员应保持通讯畅通。</w:t>
      </w:r>
    </w:p>
    <w:p w14:paraId="50EF2DF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以管辖区域为单位划分游客避震应急区域。发生紧急情况时，各管理区负责人应在第一时间赶至游客所在地点，组织游客疏散撤离;当游客撤至指定区域后，管理员及时组织导游或团队负责人清点游客人数，稳定游客情绪，避免发生踩踏等意外事故，预案启动期间，要随时掌握游客思想动态、提供生活救助、避免恐慌情绪。</w:t>
      </w:r>
    </w:p>
    <w:p w14:paraId="19A4FAD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(4)景区数控中心24小时值班，滚动发布最新信息、宣传抗震救灾知识。</w:t>
      </w:r>
    </w:p>
    <w:p w14:paraId="26BE41F4">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根据实际情况调整工作时间安排，并及时通知员工:在游客中心、餐厅等公共区域设置疏散路线标识及专门引导人员;上班期间发生紧急情况，由内部管理人员组织游客有序撤离，本部门负责人立即前往现场协助撤离工作。</w:t>
      </w:r>
    </w:p>
    <w:p w14:paraId="64193A9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(6)做好物资储备，确保食品、饮水、药品、手电、应急灯、对讲机、话筒等应急物资及设备充足:发生紧急情况时，延长餐厅、购物点营业时间，确保食品、饮水供应。</w:t>
      </w:r>
    </w:p>
    <w:p w14:paraId="6656C23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(7)本预案启动后，及时排并消除安全隐患，确保游客安全。</w:t>
      </w:r>
    </w:p>
    <w:p w14:paraId="45296A09">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p>
    <w:p w14:paraId="6F1CDB9A">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5EB11AC5">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2D975FB9">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14AC055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7628EEA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250C3A62">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06B9C27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393F2EE2">
      <w:pPr>
        <w:pageBreakBefore w:val="0"/>
        <w:kinsoku/>
        <w:wordWrap/>
        <w:overflowPunct/>
        <w:topLinePunct w:val="0"/>
        <w:bidi w:val="0"/>
        <w:spacing w:line="560" w:lineRule="exact"/>
        <w:ind w:right="0"/>
        <w:jc w:val="both"/>
        <w:textAlignment w:val="auto"/>
        <w:rPr>
          <w:rFonts w:hint="eastAsia" w:ascii="方正小标宋简体" w:hAnsi="方正小标宋简体" w:eastAsia="方正小标宋简体" w:cs="方正小标宋简体"/>
          <w:b w:val="0"/>
          <w:bCs/>
          <w:sz w:val="44"/>
          <w:szCs w:val="44"/>
          <w:lang w:eastAsia="zh-CN"/>
        </w:rPr>
      </w:pPr>
    </w:p>
    <w:p w14:paraId="5D325FD5">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紧急疾病</w:t>
      </w:r>
      <w:r>
        <w:rPr>
          <w:rFonts w:hint="eastAsia" w:ascii="方正小标宋简体" w:hAnsi="方正小标宋简体" w:eastAsia="方正小标宋简体" w:cs="方正小标宋简体"/>
          <w:b w:val="0"/>
          <w:bCs/>
          <w:sz w:val="44"/>
          <w:szCs w:val="44"/>
        </w:rPr>
        <w:t>应急预案</w:t>
      </w:r>
    </w:p>
    <w:p w14:paraId="534C33A6">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eastAsia="zh-CN"/>
        </w:rPr>
      </w:pPr>
    </w:p>
    <w:p w14:paraId="44F154C4">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景区内游客</w:t>
      </w:r>
      <w:r>
        <w:rPr>
          <w:rFonts w:hint="eastAsia" w:ascii="仿宋_GB2312" w:hAnsi="仿宋_GB2312" w:eastAsia="仿宋_GB2312" w:cs="仿宋_GB2312"/>
          <w:b w:val="0"/>
          <w:bCs w:val="0"/>
          <w:color w:val="auto"/>
          <w:sz w:val="32"/>
          <w:szCs w:val="32"/>
          <w:shd w:val="clear" w:color="auto" w:fill="auto"/>
        </w:rPr>
        <w:t>突发疾病应急处理要采取边调查、边处理、边抢救、边核实的方式,以有效措施 抑制事态发展。</w:t>
      </w:r>
    </w:p>
    <w:p w14:paraId="29A5D771">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一、组织机构</w:t>
      </w:r>
    </w:p>
    <w:p w14:paraId="010E558A">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734176D2">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4A7E92A4">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02136829">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53A1D1F1">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714DBB80">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40713E8C">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03F43BD0">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05AD429C">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2FBBD030">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2424A7BC">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各景点负责人</w:t>
      </w:r>
    </w:p>
    <w:p w14:paraId="7F76CD0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eastAsia="zh-CN"/>
        </w:rPr>
      </w:pPr>
      <w:r>
        <w:rPr>
          <w:rFonts w:hint="eastAsia" w:ascii="仿宋_GB2312" w:hAnsi="仿宋_GB2312" w:eastAsia="仿宋_GB2312" w:cs="仿宋_GB2312"/>
          <w:b w:val="0"/>
          <w:bCs w:val="0"/>
          <w:color w:val="auto"/>
          <w:sz w:val="32"/>
          <w:szCs w:val="32"/>
          <w:shd w:val="clear" w:color="auto" w:fill="auto"/>
          <w:lang w:eastAsia="zh-CN"/>
        </w:rPr>
        <w:t>领导小组下设办公室，办公室设在游客大厅医务室，由</w:t>
      </w:r>
      <w:r>
        <w:rPr>
          <w:rFonts w:hint="eastAsia" w:ascii="仿宋_GB2312" w:hAnsi="仿宋_GB2312" w:eastAsia="仿宋_GB2312"/>
          <w:sz w:val="32"/>
          <w:szCs w:val="32"/>
        </w:rPr>
        <w:t>刘艳梅</w:t>
      </w:r>
      <w:r>
        <w:rPr>
          <w:rFonts w:hint="eastAsia" w:ascii="仿宋_GB2312" w:hAnsi="仿宋_GB2312" w:eastAsia="仿宋_GB2312" w:cs="仿宋_GB2312"/>
          <w:b w:val="0"/>
          <w:bCs w:val="0"/>
          <w:color w:val="auto"/>
          <w:sz w:val="32"/>
          <w:szCs w:val="32"/>
          <w:shd w:val="clear" w:color="auto" w:fill="auto"/>
          <w:lang w:eastAsia="zh-CN"/>
        </w:rPr>
        <w:t>兼任主任</w:t>
      </w:r>
    </w:p>
    <w:p w14:paraId="5E3BA6C9">
      <w:pPr>
        <w:keepNext w:val="0"/>
        <w:keepLines w:val="0"/>
        <w:pageBreakBefore w:val="0"/>
        <w:widowControl w:val="0"/>
        <w:numPr>
          <w:ilvl w:val="0"/>
          <w:numId w:val="4"/>
        </w:numPr>
        <w:kinsoku/>
        <w:wordWrap/>
        <w:overflowPunct/>
        <w:topLinePunct w:val="0"/>
        <w:autoSpaceDE w:val="0"/>
        <w:autoSpaceDN w:val="0"/>
        <w:bidi w:val="0"/>
        <w:adjustRightInd w:val="0"/>
        <w:snapToGrid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eastAsia="zh-CN"/>
        </w:rPr>
      </w:pPr>
      <w:r>
        <w:rPr>
          <w:rFonts w:hint="eastAsia" w:ascii="仿宋_GB2312" w:hAnsi="仿宋_GB2312" w:eastAsia="仿宋_GB2312" w:cs="仿宋_GB2312"/>
          <w:b w:val="0"/>
          <w:bCs w:val="0"/>
          <w:color w:val="auto"/>
          <w:sz w:val="32"/>
          <w:szCs w:val="32"/>
          <w:shd w:val="clear" w:color="auto" w:fill="auto"/>
          <w:lang w:eastAsia="zh-CN"/>
        </w:rPr>
        <w:t>职能小组</w:t>
      </w:r>
    </w:p>
    <w:p w14:paraId="66DA7A5C">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医疗救护组</w:t>
      </w:r>
    </w:p>
    <w:p w14:paraId="4D68ED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责任部门：医务室、门票部</w:t>
      </w:r>
    </w:p>
    <w:p w14:paraId="3386A8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组  员：办公室工作人员、医护人员</w:t>
      </w:r>
    </w:p>
    <w:p w14:paraId="19051B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职  责：接到协同配合的命令后，迅速赶赴现场，查看有无人员受伤，对受伤人员先行安抚、包扎处理等，待120急救中心到达后配合做好救治工作。</w:t>
      </w:r>
    </w:p>
    <w:p w14:paraId="108161FD">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后勤保障组</w:t>
      </w:r>
    </w:p>
    <w:p w14:paraId="1C94E4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责任部门：财务科</w:t>
      </w:r>
    </w:p>
    <w:p w14:paraId="10A0DC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组  员：办公室工作人员</w:t>
      </w:r>
    </w:p>
    <w:p w14:paraId="4A8CEF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职  责：接到命令后，做好后勤保障工作，迅速购买发放应急物资，送往所需地点。</w:t>
      </w:r>
    </w:p>
    <w:p w14:paraId="6F43A4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shd w:val="clear" w:color="auto" w:fill="auto"/>
          <w:lang w:val="en-US" w:eastAsia="zh-CN"/>
        </w:rPr>
      </w:pPr>
      <w:r>
        <w:rPr>
          <w:rFonts w:hint="eastAsia" w:ascii="仿宋_GB2312" w:hAnsi="仿宋_GB2312" w:eastAsia="仿宋_GB2312" w:cs="仿宋_GB2312"/>
          <w:b/>
          <w:bCs/>
          <w:color w:val="auto"/>
          <w:sz w:val="32"/>
          <w:szCs w:val="32"/>
          <w:shd w:val="clear" w:color="auto" w:fill="auto"/>
          <w:lang w:val="en-US" w:eastAsia="zh-CN"/>
        </w:rPr>
        <w:t>信息组</w:t>
      </w:r>
    </w:p>
    <w:p w14:paraId="5504C8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责任部门：党政办</w:t>
      </w:r>
    </w:p>
    <w:p w14:paraId="23D17D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组  员：办公室工作人员</w:t>
      </w:r>
    </w:p>
    <w:p w14:paraId="185AF9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eastAsia="zh-CN"/>
        </w:rPr>
      </w:pPr>
      <w:r>
        <w:rPr>
          <w:rFonts w:hint="eastAsia" w:ascii="仿宋_GB2312" w:hAnsi="仿宋_GB2312" w:eastAsia="仿宋_GB2312" w:cs="仿宋_GB2312"/>
          <w:b w:val="0"/>
          <w:bCs w:val="0"/>
          <w:color w:val="auto"/>
          <w:sz w:val="32"/>
          <w:szCs w:val="32"/>
          <w:shd w:val="clear" w:color="auto" w:fill="auto"/>
          <w:lang w:val="en-US" w:eastAsia="zh-CN"/>
        </w:rPr>
        <w:t>职  责：接到命令后，迅速赶赴现场，做好突发疾病信息整理工作，上报工作小组领导</w:t>
      </w:r>
    </w:p>
    <w:p w14:paraId="221DEEC2">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eastAsia="zh-CN"/>
        </w:rPr>
      </w:pPr>
      <w:r>
        <w:rPr>
          <w:rFonts w:hint="eastAsia" w:ascii="仿宋_GB2312" w:hAnsi="仿宋_GB2312" w:eastAsia="仿宋_GB2312" w:cs="仿宋_GB2312"/>
          <w:b w:val="0"/>
          <w:bCs w:val="0"/>
          <w:color w:val="auto"/>
          <w:sz w:val="32"/>
          <w:szCs w:val="32"/>
          <w:shd w:val="clear" w:color="auto" w:fill="auto"/>
          <w:lang w:eastAsia="zh-CN"/>
        </w:rPr>
        <w:t>三、紧急疾病处置流程</w:t>
      </w:r>
    </w:p>
    <w:p w14:paraId="09B3EB15">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1</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现场</w:t>
      </w:r>
      <w:r>
        <w:rPr>
          <w:rFonts w:hint="eastAsia" w:ascii="仿宋_GB2312" w:hAnsi="仿宋_GB2312" w:eastAsia="仿宋_GB2312" w:cs="仿宋_GB2312"/>
          <w:b w:val="0"/>
          <w:bCs w:val="0"/>
          <w:color w:val="auto"/>
          <w:sz w:val="32"/>
          <w:szCs w:val="32"/>
          <w:shd w:val="clear" w:color="auto" w:fill="auto"/>
          <w:lang w:eastAsia="zh-CN"/>
        </w:rPr>
        <w:t>工作人员</w:t>
      </w:r>
      <w:r>
        <w:rPr>
          <w:rFonts w:hint="eastAsia" w:ascii="仿宋_GB2312" w:hAnsi="仿宋_GB2312" w:eastAsia="仿宋_GB2312" w:cs="仿宋_GB2312"/>
          <w:b w:val="0"/>
          <w:bCs w:val="0"/>
          <w:color w:val="auto"/>
          <w:sz w:val="32"/>
          <w:szCs w:val="32"/>
          <w:shd w:val="clear" w:color="auto" w:fill="auto"/>
        </w:rPr>
        <w:t>将相关情况通知</w:t>
      </w:r>
      <w:r>
        <w:rPr>
          <w:rFonts w:hint="eastAsia" w:ascii="仿宋_GB2312" w:hAnsi="仿宋_GB2312" w:eastAsia="仿宋_GB2312" w:cs="仿宋_GB2312"/>
          <w:b w:val="0"/>
          <w:bCs w:val="0"/>
          <w:color w:val="auto"/>
          <w:sz w:val="32"/>
          <w:szCs w:val="32"/>
          <w:shd w:val="clear" w:color="auto" w:fill="auto"/>
          <w:lang w:eastAsia="zh-CN"/>
        </w:rPr>
        <w:t>立即向医疗救护组组长报告，由医疗救护组组长向</w:t>
      </w:r>
      <w:r>
        <w:rPr>
          <w:rFonts w:hint="eastAsia" w:ascii="仿宋_GB2312" w:hAnsi="仿宋_GB2312" w:eastAsia="仿宋_GB2312" w:cs="仿宋_GB2312"/>
          <w:b w:val="0"/>
          <w:bCs w:val="0"/>
          <w:color w:val="auto"/>
          <w:sz w:val="32"/>
          <w:szCs w:val="32"/>
          <w:shd w:val="clear" w:color="auto" w:fill="auto"/>
          <w:lang w:val="en-US" w:eastAsia="zh-CN"/>
        </w:rPr>
        <w:t>景区</w:t>
      </w:r>
      <w:r>
        <w:rPr>
          <w:rFonts w:hint="eastAsia" w:ascii="仿宋_GB2312" w:hAnsi="仿宋_GB2312" w:eastAsia="仿宋_GB2312" w:cs="仿宋_GB2312"/>
          <w:b w:val="0"/>
          <w:bCs w:val="0"/>
          <w:color w:val="auto"/>
          <w:sz w:val="32"/>
          <w:szCs w:val="32"/>
          <w:shd w:val="clear" w:color="auto" w:fill="auto"/>
          <w:lang w:eastAsia="zh-CN"/>
        </w:rPr>
        <w:t>主要领导汇报并</w:t>
      </w:r>
      <w:r>
        <w:rPr>
          <w:rFonts w:hint="eastAsia" w:ascii="仿宋_GB2312" w:hAnsi="仿宋_GB2312" w:eastAsia="仿宋_GB2312" w:cs="仿宋_GB2312"/>
          <w:b w:val="0"/>
          <w:bCs w:val="0"/>
          <w:color w:val="auto"/>
          <w:sz w:val="32"/>
          <w:szCs w:val="32"/>
          <w:shd w:val="clear" w:color="auto" w:fill="auto"/>
        </w:rPr>
        <w:t>立即赶赴现场组织实施</w:t>
      </w:r>
      <w:r>
        <w:rPr>
          <w:rFonts w:hint="eastAsia" w:ascii="仿宋_GB2312" w:hAnsi="仿宋_GB2312" w:eastAsia="仿宋_GB2312" w:cs="仿宋_GB2312"/>
          <w:b w:val="0"/>
          <w:bCs w:val="0"/>
          <w:color w:val="auto"/>
          <w:sz w:val="32"/>
          <w:szCs w:val="32"/>
          <w:shd w:val="clear" w:color="auto" w:fill="auto"/>
          <w:lang w:eastAsia="zh-CN"/>
        </w:rPr>
        <w:t>救援。根据现场游客情况，由</w:t>
      </w:r>
      <w:r>
        <w:rPr>
          <w:rFonts w:hint="eastAsia" w:ascii="仿宋_GB2312" w:hAnsi="仿宋_GB2312" w:eastAsia="仿宋_GB2312" w:cs="仿宋_GB2312"/>
          <w:b w:val="0"/>
          <w:bCs w:val="0"/>
          <w:color w:val="auto"/>
          <w:sz w:val="32"/>
          <w:szCs w:val="32"/>
          <w:shd w:val="clear" w:color="auto" w:fill="auto"/>
          <w:lang w:val="en-US" w:eastAsia="zh-CN"/>
        </w:rPr>
        <w:t>景区</w:t>
      </w:r>
      <w:r>
        <w:rPr>
          <w:rFonts w:hint="eastAsia" w:ascii="仿宋_GB2312" w:hAnsi="仿宋_GB2312" w:eastAsia="仿宋_GB2312" w:cs="仿宋_GB2312"/>
          <w:b w:val="0"/>
          <w:bCs w:val="0"/>
          <w:color w:val="auto"/>
          <w:sz w:val="32"/>
          <w:szCs w:val="32"/>
          <w:shd w:val="clear" w:color="auto" w:fill="auto"/>
          <w:lang w:eastAsia="zh-CN"/>
        </w:rPr>
        <w:t>领导</w:t>
      </w:r>
      <w:r>
        <w:rPr>
          <w:rFonts w:hint="eastAsia" w:ascii="仿宋_GB2312" w:hAnsi="仿宋_GB2312" w:eastAsia="仿宋_GB2312" w:cs="仿宋_GB2312"/>
          <w:b w:val="0"/>
          <w:bCs w:val="0"/>
          <w:color w:val="auto"/>
          <w:sz w:val="32"/>
          <w:szCs w:val="32"/>
          <w:shd w:val="clear" w:color="auto" w:fill="auto"/>
        </w:rPr>
        <w:t>将有关情况报告</w:t>
      </w:r>
      <w:r>
        <w:rPr>
          <w:rFonts w:hint="eastAsia" w:ascii="仿宋_GB2312" w:hAnsi="仿宋_GB2312" w:eastAsia="仿宋_GB2312" w:cs="仿宋_GB2312"/>
          <w:b w:val="0"/>
          <w:bCs w:val="0"/>
          <w:color w:val="auto"/>
          <w:sz w:val="32"/>
          <w:szCs w:val="32"/>
          <w:shd w:val="clear" w:color="auto" w:fill="auto"/>
          <w:lang w:eastAsia="zh-CN"/>
        </w:rPr>
        <w:t>上级主管部门，</w:t>
      </w:r>
      <w:r>
        <w:rPr>
          <w:rFonts w:hint="eastAsia" w:ascii="仿宋_GB2312" w:hAnsi="仿宋_GB2312" w:eastAsia="仿宋_GB2312" w:cs="仿宋_GB2312"/>
          <w:b w:val="0"/>
          <w:bCs w:val="0"/>
          <w:color w:val="auto"/>
          <w:sz w:val="32"/>
          <w:szCs w:val="32"/>
          <w:shd w:val="clear" w:color="auto" w:fill="auto"/>
        </w:rPr>
        <w:t>联系</w:t>
      </w:r>
      <w:r>
        <w:rPr>
          <w:rFonts w:hint="eastAsia" w:ascii="仿宋_GB2312" w:hAnsi="仿宋_GB2312" w:eastAsia="仿宋_GB2312" w:cs="仿宋_GB2312"/>
          <w:b w:val="0"/>
          <w:bCs w:val="0"/>
          <w:color w:val="auto"/>
          <w:sz w:val="32"/>
          <w:szCs w:val="32"/>
          <w:shd w:val="clear" w:color="auto" w:fill="auto"/>
          <w:lang w:eastAsia="zh-CN"/>
        </w:rPr>
        <w:t>工作人员</w:t>
      </w:r>
      <w:r>
        <w:rPr>
          <w:rFonts w:hint="eastAsia" w:ascii="仿宋_GB2312" w:hAnsi="仿宋_GB2312" w:eastAsia="仿宋_GB2312" w:cs="仿宋_GB2312"/>
          <w:b w:val="0"/>
          <w:bCs w:val="0"/>
          <w:color w:val="auto"/>
          <w:sz w:val="32"/>
          <w:szCs w:val="32"/>
          <w:shd w:val="clear" w:color="auto" w:fill="auto"/>
        </w:rPr>
        <w:t>, 对中毒或患病人员进行救治。追回已出售 (发出) 的可疑中毒食品或物品, 或通知有关人员停止食用可疑中毒食品, 停止使用可疑的中毒物品。停止出售和封存剩余可疑的中毒食品和物品。 控制或切断可疑水源。与中毒或患病人员家属进行联系,通报情况,做好</w:t>
      </w:r>
      <w:r>
        <w:rPr>
          <w:rFonts w:hint="eastAsia" w:ascii="仿宋_GB2312" w:hAnsi="仿宋_GB2312" w:eastAsia="仿宋_GB2312" w:cs="仿宋_GB2312"/>
          <w:b w:val="0"/>
          <w:bCs w:val="0"/>
          <w:color w:val="auto"/>
          <w:sz w:val="32"/>
          <w:szCs w:val="32"/>
          <w:shd w:val="clear" w:color="auto" w:fill="auto"/>
          <w:lang w:eastAsia="zh-CN"/>
        </w:rPr>
        <w:t>安抚</w:t>
      </w:r>
      <w:r>
        <w:rPr>
          <w:rFonts w:hint="eastAsia" w:ascii="仿宋_GB2312" w:hAnsi="仿宋_GB2312" w:eastAsia="仿宋_GB2312" w:cs="仿宋_GB2312"/>
          <w:b w:val="0"/>
          <w:bCs w:val="0"/>
          <w:color w:val="auto"/>
          <w:sz w:val="32"/>
          <w:szCs w:val="32"/>
          <w:shd w:val="clear" w:color="auto" w:fill="auto"/>
        </w:rPr>
        <w:t xml:space="preserve">。 </w:t>
      </w:r>
    </w:p>
    <w:p w14:paraId="05EBCC10">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2</w:t>
      </w:r>
      <w:r>
        <w:rPr>
          <w:rFonts w:hint="eastAsia" w:ascii="仿宋_GB2312" w:hAnsi="仿宋_GB2312" w:eastAsia="仿宋_GB2312" w:cs="仿宋_GB2312"/>
          <w:b w:val="0"/>
          <w:bCs w:val="0"/>
          <w:color w:val="auto"/>
          <w:sz w:val="32"/>
          <w:szCs w:val="32"/>
          <w:shd w:val="clear" w:color="auto" w:fill="auto"/>
          <w:lang w:eastAsia="zh-CN"/>
        </w:rPr>
        <w:t>）现场警戒组</w:t>
      </w:r>
      <w:r>
        <w:rPr>
          <w:rFonts w:hint="eastAsia" w:ascii="仿宋_GB2312" w:hAnsi="仿宋_GB2312" w:eastAsia="仿宋_GB2312" w:cs="仿宋_GB2312"/>
          <w:b w:val="0"/>
          <w:bCs w:val="0"/>
          <w:color w:val="auto"/>
          <w:sz w:val="32"/>
          <w:szCs w:val="32"/>
          <w:shd w:val="clear" w:color="auto" w:fill="auto"/>
        </w:rPr>
        <w:t>积极配合卫生</w:t>
      </w:r>
      <w:r>
        <w:rPr>
          <w:rFonts w:hint="eastAsia" w:ascii="仿宋_GB2312" w:hAnsi="仿宋_GB2312" w:eastAsia="仿宋_GB2312" w:cs="仿宋_GB2312"/>
          <w:b w:val="0"/>
          <w:bCs w:val="0"/>
          <w:color w:val="auto"/>
          <w:sz w:val="32"/>
          <w:szCs w:val="32"/>
          <w:shd w:val="clear" w:color="auto" w:fill="auto"/>
          <w:lang w:eastAsia="zh-CN"/>
        </w:rPr>
        <w:t>部门</w:t>
      </w:r>
      <w:r>
        <w:rPr>
          <w:rFonts w:hint="eastAsia" w:ascii="仿宋_GB2312" w:hAnsi="仿宋_GB2312" w:eastAsia="仿宋_GB2312" w:cs="仿宋_GB2312"/>
          <w:b w:val="0"/>
          <w:bCs w:val="0"/>
          <w:color w:val="auto"/>
          <w:sz w:val="32"/>
          <w:szCs w:val="32"/>
          <w:shd w:val="clear" w:color="auto" w:fill="auto"/>
        </w:rPr>
        <w:t>封锁和保护事发现场,对不能解决的问题及时报告当地</w:t>
      </w:r>
      <w:r>
        <w:rPr>
          <w:rFonts w:hint="eastAsia" w:ascii="仿宋_GB2312" w:hAnsi="仿宋_GB2312" w:eastAsia="仿宋_GB2312" w:cs="仿宋_GB2312"/>
          <w:b w:val="0"/>
          <w:bCs w:val="0"/>
          <w:color w:val="auto"/>
          <w:sz w:val="32"/>
          <w:szCs w:val="32"/>
          <w:shd w:val="clear" w:color="auto" w:fill="auto"/>
          <w:lang w:val="en-US" w:eastAsia="zh-CN"/>
        </w:rPr>
        <w:t>鄯善</w:t>
      </w:r>
      <w:r>
        <w:rPr>
          <w:rFonts w:hint="eastAsia" w:ascii="仿宋_GB2312" w:hAnsi="仿宋_GB2312" w:eastAsia="仿宋_GB2312" w:cs="仿宋_GB2312"/>
          <w:b w:val="0"/>
          <w:bCs w:val="0"/>
          <w:color w:val="auto"/>
          <w:sz w:val="32"/>
          <w:szCs w:val="32"/>
          <w:shd w:val="clear" w:color="auto" w:fill="auto"/>
          <w:lang w:eastAsia="zh-CN"/>
        </w:rPr>
        <w:t>县人民政府</w:t>
      </w:r>
      <w:r>
        <w:rPr>
          <w:rFonts w:hint="eastAsia" w:ascii="仿宋_GB2312" w:hAnsi="仿宋_GB2312" w:eastAsia="仿宋_GB2312" w:cs="仿宋_GB2312"/>
          <w:b w:val="0"/>
          <w:bCs w:val="0"/>
          <w:color w:val="auto"/>
          <w:sz w:val="32"/>
          <w:szCs w:val="32"/>
          <w:shd w:val="clear" w:color="auto" w:fill="auto"/>
        </w:rPr>
        <w:t xml:space="preserve">, 并请求支持和帮助。 </w:t>
      </w:r>
    </w:p>
    <w:p w14:paraId="555CBD0B">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3</w:t>
      </w:r>
      <w:r>
        <w:rPr>
          <w:rFonts w:hint="eastAsia" w:ascii="仿宋_GB2312" w:hAnsi="仿宋_GB2312" w:eastAsia="仿宋_GB2312" w:cs="仿宋_GB2312"/>
          <w:b w:val="0"/>
          <w:bCs w:val="0"/>
          <w:color w:val="auto"/>
          <w:sz w:val="32"/>
          <w:szCs w:val="32"/>
          <w:shd w:val="clear" w:color="auto" w:fill="auto"/>
          <w:lang w:eastAsia="zh-CN"/>
        </w:rPr>
        <w:t>）信息组负责</w:t>
      </w:r>
      <w:r>
        <w:rPr>
          <w:rFonts w:hint="eastAsia" w:ascii="仿宋_GB2312" w:hAnsi="仿宋_GB2312" w:eastAsia="仿宋_GB2312" w:cs="仿宋_GB2312"/>
          <w:b w:val="0"/>
          <w:bCs w:val="0"/>
          <w:color w:val="auto"/>
          <w:sz w:val="32"/>
          <w:szCs w:val="32"/>
          <w:shd w:val="clear" w:color="auto" w:fill="auto"/>
        </w:rPr>
        <w:t>通报突发疾病的基本情况</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并开展相应的卫生宣传教育,提高</w:t>
      </w:r>
      <w:r>
        <w:rPr>
          <w:rFonts w:hint="eastAsia" w:ascii="仿宋_GB2312" w:hAnsi="仿宋_GB2312" w:eastAsia="仿宋_GB2312" w:cs="仿宋_GB2312"/>
          <w:b w:val="0"/>
          <w:bCs w:val="0"/>
          <w:color w:val="auto"/>
          <w:sz w:val="32"/>
          <w:szCs w:val="32"/>
          <w:shd w:val="clear" w:color="auto" w:fill="auto"/>
          <w:lang w:eastAsia="zh-CN"/>
        </w:rPr>
        <w:t>游客</w:t>
      </w:r>
      <w:r>
        <w:rPr>
          <w:rFonts w:hint="eastAsia" w:ascii="仿宋_GB2312" w:hAnsi="仿宋_GB2312" w:eastAsia="仿宋_GB2312" w:cs="仿宋_GB2312"/>
          <w:b w:val="0"/>
          <w:bCs w:val="0"/>
          <w:color w:val="auto"/>
          <w:sz w:val="32"/>
          <w:szCs w:val="32"/>
          <w:shd w:val="clear" w:color="auto" w:fill="auto"/>
        </w:rPr>
        <w:t>预防与自我保护责任。</w:t>
      </w:r>
    </w:p>
    <w:p w14:paraId="43D558CC">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4</w:t>
      </w:r>
      <w:r>
        <w:rPr>
          <w:rFonts w:hint="eastAsia" w:ascii="仿宋_GB2312" w:hAnsi="仿宋_GB2312" w:eastAsia="仿宋_GB2312" w:cs="仿宋_GB2312"/>
          <w:b w:val="0"/>
          <w:bCs w:val="0"/>
          <w:color w:val="auto"/>
          <w:sz w:val="32"/>
          <w:szCs w:val="32"/>
          <w:shd w:val="clear" w:color="auto" w:fill="auto"/>
          <w:lang w:eastAsia="zh-CN"/>
        </w:rPr>
        <w:t>）后勤保障组负责</w:t>
      </w:r>
      <w:r>
        <w:rPr>
          <w:rFonts w:hint="eastAsia" w:ascii="仿宋_GB2312" w:hAnsi="仿宋_GB2312" w:eastAsia="仿宋_GB2312" w:cs="仿宋_GB2312"/>
          <w:b w:val="0"/>
          <w:bCs w:val="0"/>
          <w:color w:val="auto"/>
          <w:sz w:val="32"/>
          <w:szCs w:val="32"/>
          <w:shd w:val="clear" w:color="auto" w:fill="auto"/>
        </w:rPr>
        <w:t>安排必要的经费, 用于增添相关设备, 配备所需药品, 改善</w:t>
      </w:r>
      <w:r>
        <w:rPr>
          <w:rFonts w:hint="eastAsia" w:ascii="仿宋_GB2312" w:hAnsi="仿宋_GB2312" w:eastAsia="仿宋_GB2312" w:cs="仿宋_GB2312"/>
          <w:b w:val="0"/>
          <w:bCs w:val="0"/>
          <w:color w:val="auto"/>
          <w:sz w:val="32"/>
          <w:szCs w:val="32"/>
          <w:shd w:val="clear" w:color="auto" w:fill="auto"/>
          <w:lang w:eastAsia="zh-CN"/>
        </w:rPr>
        <w:t>景区</w:t>
      </w:r>
      <w:r>
        <w:rPr>
          <w:rFonts w:hint="eastAsia" w:ascii="仿宋_GB2312" w:hAnsi="仿宋_GB2312" w:eastAsia="仿宋_GB2312" w:cs="仿宋_GB2312"/>
          <w:b w:val="0"/>
          <w:bCs w:val="0"/>
          <w:color w:val="auto"/>
          <w:sz w:val="32"/>
          <w:szCs w:val="32"/>
          <w:shd w:val="clear" w:color="auto" w:fill="auto"/>
        </w:rPr>
        <w:t>卫生基础设施和条件, 在人力,物力、财力方面给予充分的保障,确保</w:t>
      </w:r>
      <w:r>
        <w:rPr>
          <w:rFonts w:hint="eastAsia" w:ascii="仿宋_GB2312" w:hAnsi="仿宋_GB2312" w:eastAsia="仿宋_GB2312" w:cs="仿宋_GB2312"/>
          <w:b w:val="0"/>
          <w:bCs w:val="0"/>
          <w:color w:val="auto"/>
          <w:sz w:val="32"/>
          <w:szCs w:val="32"/>
          <w:shd w:val="clear" w:color="auto" w:fill="auto"/>
          <w:lang w:eastAsia="zh-CN"/>
        </w:rPr>
        <w:t>景区</w:t>
      </w:r>
      <w:r>
        <w:rPr>
          <w:rFonts w:hint="eastAsia" w:ascii="仿宋_GB2312" w:hAnsi="仿宋_GB2312" w:eastAsia="仿宋_GB2312" w:cs="仿宋_GB2312"/>
          <w:b w:val="0"/>
          <w:bCs w:val="0"/>
          <w:color w:val="auto"/>
          <w:sz w:val="32"/>
          <w:szCs w:val="32"/>
          <w:shd w:val="clear" w:color="auto" w:fill="auto"/>
        </w:rPr>
        <w:t>公共卫生防控措施的落实。</w:t>
      </w:r>
    </w:p>
    <w:p w14:paraId="170BC427">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5</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 xml:space="preserve">善后与恢复工作 </w:t>
      </w:r>
    </w:p>
    <w:p w14:paraId="7E2F8EC9">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突发疾病应急处置完成后,工作重点应马上转向善后与恢复行动,争取在最短时间内恢复</w:t>
      </w:r>
      <w:r>
        <w:rPr>
          <w:rFonts w:hint="eastAsia" w:ascii="仿宋_GB2312" w:hAnsi="仿宋_GB2312" w:eastAsia="仿宋_GB2312" w:cs="仿宋_GB2312"/>
          <w:b w:val="0"/>
          <w:bCs w:val="0"/>
          <w:color w:val="auto"/>
          <w:sz w:val="32"/>
          <w:szCs w:val="32"/>
          <w:shd w:val="clear" w:color="auto" w:fill="auto"/>
          <w:lang w:eastAsia="zh-CN"/>
        </w:rPr>
        <w:t>景区正常秩序</w:t>
      </w:r>
      <w:r>
        <w:rPr>
          <w:rFonts w:hint="eastAsia" w:ascii="仿宋_GB2312" w:hAnsi="仿宋_GB2312" w:eastAsia="仿宋_GB2312" w:cs="仿宋_GB2312"/>
          <w:b w:val="0"/>
          <w:bCs w:val="0"/>
          <w:color w:val="auto"/>
          <w:sz w:val="32"/>
          <w:szCs w:val="32"/>
          <w:shd w:val="clear" w:color="auto" w:fill="auto"/>
        </w:rPr>
        <w:t>。</w:t>
      </w:r>
    </w:p>
    <w:p w14:paraId="07FAC687">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lang w:eastAsia="zh-CN"/>
        </w:rPr>
      </w:pPr>
      <w:r>
        <w:rPr>
          <w:rFonts w:hint="eastAsia" w:ascii="仿宋_GB2312" w:hAnsi="仿宋_GB2312" w:eastAsia="仿宋_GB2312" w:cs="仿宋_GB2312"/>
          <w:b w:val="0"/>
          <w:bCs w:val="0"/>
          <w:color w:val="auto"/>
          <w:sz w:val="32"/>
          <w:szCs w:val="32"/>
          <w:shd w:val="clear" w:color="auto" w:fill="auto"/>
          <w:lang w:val="en-US" w:eastAsia="zh-CN"/>
        </w:rPr>
        <w:t>1、</w:t>
      </w:r>
      <w:r>
        <w:rPr>
          <w:rFonts w:hint="eastAsia" w:ascii="仿宋_GB2312" w:hAnsi="仿宋_GB2312" w:eastAsia="仿宋_GB2312" w:cs="仿宋_GB2312"/>
          <w:b w:val="0"/>
          <w:bCs w:val="0"/>
          <w:color w:val="auto"/>
          <w:sz w:val="32"/>
          <w:szCs w:val="32"/>
          <w:shd w:val="clear" w:color="auto" w:fill="auto"/>
          <w:lang w:eastAsia="zh-CN"/>
        </w:rPr>
        <w:t>处置组配合</w:t>
      </w:r>
      <w:r>
        <w:rPr>
          <w:rFonts w:hint="eastAsia" w:ascii="仿宋_GB2312" w:hAnsi="仿宋_GB2312" w:eastAsia="仿宋_GB2312" w:cs="仿宋_GB2312"/>
          <w:b w:val="0"/>
          <w:bCs w:val="0"/>
          <w:color w:val="auto"/>
          <w:sz w:val="32"/>
          <w:szCs w:val="32"/>
          <w:shd w:val="clear" w:color="auto" w:fill="auto"/>
        </w:rPr>
        <w:t>有关部门对所发生的突发疾病进行调查</w:t>
      </w:r>
      <w:r>
        <w:rPr>
          <w:rFonts w:hint="eastAsia" w:ascii="仿宋_GB2312" w:hAnsi="仿宋_GB2312" w:eastAsia="仿宋_GB2312" w:cs="仿宋_GB2312"/>
          <w:b w:val="0"/>
          <w:bCs w:val="0"/>
          <w:color w:val="auto"/>
          <w:sz w:val="32"/>
          <w:szCs w:val="32"/>
          <w:shd w:val="clear" w:color="auto" w:fill="auto"/>
          <w:lang w:eastAsia="zh-CN"/>
        </w:rPr>
        <w:t>。</w:t>
      </w:r>
    </w:p>
    <w:p w14:paraId="26919FA1">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val="en-US" w:eastAsia="zh-CN"/>
        </w:rPr>
        <w:t>2、后勤保障组</w:t>
      </w:r>
      <w:r>
        <w:rPr>
          <w:rFonts w:hint="eastAsia" w:ascii="仿宋_GB2312" w:hAnsi="仿宋_GB2312" w:eastAsia="仿宋_GB2312" w:cs="仿宋_GB2312"/>
          <w:b w:val="0"/>
          <w:bCs w:val="0"/>
          <w:color w:val="auto"/>
          <w:sz w:val="32"/>
          <w:szCs w:val="32"/>
          <w:shd w:val="clear" w:color="auto" w:fill="auto"/>
        </w:rPr>
        <w:t>根据突发疾病的性质认真做好或积极协调有关部做好受害人员的善后工作。</w:t>
      </w:r>
    </w:p>
    <w:p w14:paraId="672055C8">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bCs/>
          <w:color w:val="auto"/>
          <w:sz w:val="32"/>
          <w:szCs w:val="32"/>
          <w:shd w:val="clear" w:color="auto" w:fill="auto"/>
          <w:lang w:eastAsia="zh-CN"/>
        </w:rPr>
      </w:pPr>
      <w:r>
        <w:rPr>
          <w:rFonts w:hint="eastAsia" w:ascii="仿宋_GB2312" w:hAnsi="仿宋_GB2312" w:eastAsia="仿宋_GB2312" w:cs="仿宋_GB2312"/>
          <w:b w:val="0"/>
          <w:bCs w:val="0"/>
          <w:color w:val="auto"/>
          <w:sz w:val="32"/>
          <w:szCs w:val="32"/>
          <w:shd w:val="clear" w:color="auto" w:fill="auto"/>
        </w:rPr>
        <w:t>3、对突发事件反映出的相关问题存在的卫生隐患问题及有关部门提出的整改进行整改。加强经常性的宣传教育,防止突发事件的发生。</w:t>
      </w:r>
    </w:p>
    <w:p w14:paraId="2251DFA8">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shd w:val="clear" w:color="auto" w:fill="auto"/>
        </w:rPr>
      </w:pPr>
      <w:r>
        <w:rPr>
          <w:rFonts w:hint="eastAsia" w:ascii="仿宋_GB2312" w:hAnsi="仿宋_GB2312" w:eastAsia="仿宋_GB2312" w:cs="仿宋_GB2312"/>
          <w:b/>
          <w:bCs/>
          <w:color w:val="auto"/>
          <w:sz w:val="32"/>
          <w:szCs w:val="32"/>
          <w:shd w:val="clear" w:color="auto" w:fill="auto"/>
          <w:lang w:eastAsia="zh-CN"/>
        </w:rPr>
        <w:t>附录：在游览过程中</w:t>
      </w:r>
      <w:r>
        <w:rPr>
          <w:rFonts w:hint="eastAsia" w:ascii="仿宋_GB2312" w:hAnsi="仿宋_GB2312" w:eastAsia="仿宋_GB2312" w:cs="仿宋_GB2312"/>
          <w:b/>
          <w:bCs/>
          <w:color w:val="auto"/>
          <w:sz w:val="32"/>
          <w:szCs w:val="32"/>
          <w:shd w:val="clear" w:color="auto" w:fill="auto"/>
        </w:rPr>
        <w:t>常见突发疾病及急救措施</w:t>
      </w:r>
    </w:p>
    <w:p w14:paraId="38E9D31A">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1</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中暑</w:t>
      </w:r>
    </w:p>
    <w:p w14:paraId="63F9DD5A">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1、立即将</w:t>
      </w:r>
      <w:r>
        <w:rPr>
          <w:rFonts w:hint="eastAsia" w:ascii="仿宋_GB2312" w:hAnsi="仿宋_GB2312" w:eastAsia="仿宋_GB2312" w:cs="仿宋_GB2312"/>
          <w:b w:val="0"/>
          <w:bCs w:val="0"/>
          <w:color w:val="auto"/>
          <w:sz w:val="32"/>
          <w:szCs w:val="32"/>
          <w:shd w:val="clear" w:color="auto" w:fill="auto"/>
          <w:lang w:eastAsia="zh-CN"/>
        </w:rPr>
        <w:t>游客</w:t>
      </w:r>
      <w:r>
        <w:rPr>
          <w:rFonts w:hint="eastAsia" w:ascii="仿宋_GB2312" w:hAnsi="仿宋_GB2312" w:eastAsia="仿宋_GB2312" w:cs="仿宋_GB2312"/>
          <w:b w:val="0"/>
          <w:bCs w:val="0"/>
          <w:color w:val="auto"/>
          <w:sz w:val="32"/>
          <w:szCs w:val="32"/>
          <w:shd w:val="clear" w:color="auto" w:fill="auto"/>
        </w:rPr>
        <w:t>移到通风、阴凉、干燥的地方</w:t>
      </w:r>
    </w:p>
    <w:p w14:paraId="0D8B608E">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2、让</w:t>
      </w:r>
      <w:r>
        <w:rPr>
          <w:rFonts w:hint="eastAsia" w:ascii="仿宋_GB2312" w:hAnsi="仿宋_GB2312" w:eastAsia="仿宋_GB2312" w:cs="仿宋_GB2312"/>
          <w:b w:val="0"/>
          <w:bCs w:val="0"/>
          <w:color w:val="auto"/>
          <w:sz w:val="32"/>
          <w:szCs w:val="32"/>
          <w:shd w:val="clear" w:color="auto" w:fill="auto"/>
          <w:lang w:eastAsia="zh-CN"/>
        </w:rPr>
        <w:t>游客</w:t>
      </w:r>
      <w:r>
        <w:rPr>
          <w:rFonts w:hint="eastAsia" w:ascii="仿宋_GB2312" w:hAnsi="仿宋_GB2312" w:eastAsia="仿宋_GB2312" w:cs="仿宋_GB2312"/>
          <w:b w:val="0"/>
          <w:bCs w:val="0"/>
          <w:color w:val="auto"/>
          <w:sz w:val="32"/>
          <w:szCs w:val="32"/>
          <w:shd w:val="clear" w:color="auto" w:fill="auto"/>
        </w:rPr>
        <w:t>仰卧,解开衣扣,脱去或松开衣服</w:t>
      </w:r>
    </w:p>
    <w:p w14:paraId="42E051B4">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3、尽快冷却体温,降至 38度以下</w:t>
      </w:r>
    </w:p>
    <w:p w14:paraId="2D3C46E5">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4、可饮服绿豆汤、淡盐水等解暑</w:t>
      </w:r>
    </w:p>
    <w:p w14:paraId="180EC787">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5、还</w:t>
      </w:r>
      <w:r>
        <w:rPr>
          <w:rFonts w:hint="eastAsia" w:ascii="仿宋_GB2312" w:hAnsi="仿宋_GB2312" w:eastAsia="仿宋_GB2312" w:cs="仿宋_GB2312"/>
          <w:b w:val="0"/>
          <w:bCs w:val="0"/>
          <w:color w:val="auto"/>
          <w:sz w:val="32"/>
          <w:szCs w:val="32"/>
          <w:shd w:val="clear" w:color="auto" w:fill="auto"/>
          <w:lang w:eastAsia="zh-CN"/>
        </w:rPr>
        <w:t>可</w:t>
      </w:r>
      <w:r>
        <w:rPr>
          <w:rFonts w:hint="eastAsia" w:ascii="仿宋_GB2312" w:hAnsi="仿宋_GB2312" w:eastAsia="仿宋_GB2312" w:cs="仿宋_GB2312"/>
          <w:b w:val="0"/>
          <w:bCs w:val="0"/>
          <w:color w:val="auto"/>
          <w:sz w:val="32"/>
          <w:szCs w:val="32"/>
          <w:shd w:val="clear" w:color="auto" w:fill="auto"/>
        </w:rPr>
        <w:t>服用人丹和藿香正气水</w:t>
      </w:r>
    </w:p>
    <w:p w14:paraId="2382BA91">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6、对于重症中暑病人,要立即拨打 120急救电话</w:t>
      </w:r>
    </w:p>
    <w:p w14:paraId="185C9DE6">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2</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急性心肌梗塞</w:t>
      </w:r>
    </w:p>
    <w:p w14:paraId="0D305B52">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遇到这种病人首先应就地抢救, 让病人平躺, 保持室内安静, 不可经常翻动病人, 并注意病人的保暖和防暑。 家中如有药物应给病人口含硝酸甘油或其他张开血管的药, 等病情稳定后 再设法送医院治疗。</w:t>
      </w:r>
      <w:r>
        <w:rPr>
          <w:rFonts w:hint="eastAsia" w:ascii="仿宋_GB2312" w:hAnsi="仿宋_GB2312" w:eastAsia="仿宋_GB2312" w:cs="仿宋_GB2312"/>
          <w:b w:val="0"/>
          <w:bCs w:val="0"/>
          <w:color w:val="auto"/>
          <w:sz w:val="32"/>
          <w:szCs w:val="32"/>
          <w:shd w:val="clear" w:color="auto" w:fill="auto"/>
        </w:rPr>
        <w:softHyphen/>
      </w:r>
    </w:p>
    <w:p w14:paraId="4036342E">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3</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心绞痛</w:t>
      </w:r>
    </w:p>
    <w:p w14:paraId="514D1E22">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心绞痛所反应症状为胸闷、胸痛。家属应让病人静卧,如家里备有速效救心丸,可服用一定 限量的速效救心丸, 还可服用一些扩血管的药,有氧气袋的也可吸吸氧。这样以来,有些人 能自行缓解,对无法自行缓解的患者,及时拨打 120。</w:t>
      </w:r>
      <w:r>
        <w:rPr>
          <w:rFonts w:hint="eastAsia" w:ascii="仿宋_GB2312" w:hAnsi="仿宋_GB2312" w:eastAsia="仿宋_GB2312" w:cs="仿宋_GB2312"/>
          <w:b w:val="0"/>
          <w:bCs w:val="0"/>
          <w:color w:val="auto"/>
          <w:sz w:val="32"/>
          <w:szCs w:val="32"/>
          <w:shd w:val="clear" w:color="auto" w:fill="auto"/>
        </w:rPr>
        <w:softHyphen/>
      </w:r>
    </w:p>
    <w:p w14:paraId="01A53524">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4</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高血压</w:t>
      </w:r>
    </w:p>
    <w:p w14:paraId="433B712B">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急救者应让病人取半卧位,可舌下含服心痛定 1片或复方降压片 2片,如果病人烦躁不安, 可另加安定片 2片,必要时吸氧。对已昏迷病人应注意保持其呼吸道畅通。病人取平卧位, 用“仰头举颏法”使病人的气道打开。经以上处理后,病人病情仍不见缓解,应迅速送病人 入院治疗。途中力求行车平稳,避免颠簸。</w:t>
      </w:r>
      <w:r>
        <w:rPr>
          <w:rFonts w:hint="eastAsia" w:ascii="仿宋_GB2312" w:hAnsi="仿宋_GB2312" w:eastAsia="仿宋_GB2312" w:cs="仿宋_GB2312"/>
          <w:b w:val="0"/>
          <w:bCs w:val="0"/>
          <w:color w:val="auto"/>
          <w:sz w:val="32"/>
          <w:szCs w:val="32"/>
          <w:shd w:val="clear" w:color="auto" w:fill="auto"/>
        </w:rPr>
        <w:softHyphen/>
      </w:r>
    </w:p>
    <w:p w14:paraId="6CFBD8F3">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5</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突发性脑溢血</w:t>
      </w:r>
    </w:p>
    <w:p w14:paraId="558FC7F2">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出现脑溢血家属莫乱动 , 病人周围环境应保持安静避光,减少声音的刺激。病人取平卧位, 头偏向一侧。脑后不放枕头。将病人领口解开,用纱布包住病人舌头拉出, 及时清除口腔内 的粘液、分泌物和呕吐物,以保持气道通畅。 用冰袋或冷水毛巾敷在病人前额,以利止血和 降低颅内压;搬运病人动作要轻。途中仍需不断清除病人口腔内分泌物、痰液和其他异物, 注意保持气道通畅。</w:t>
      </w:r>
      <w:r>
        <w:rPr>
          <w:rFonts w:hint="eastAsia" w:ascii="仿宋_GB2312" w:hAnsi="仿宋_GB2312" w:eastAsia="仿宋_GB2312" w:cs="仿宋_GB2312"/>
          <w:b w:val="0"/>
          <w:bCs w:val="0"/>
          <w:color w:val="auto"/>
          <w:sz w:val="32"/>
          <w:szCs w:val="32"/>
          <w:shd w:val="clear" w:color="auto" w:fill="auto"/>
        </w:rPr>
        <w:softHyphen/>
      </w:r>
    </w:p>
    <w:p w14:paraId="4192174D">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6</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中风</w:t>
      </w:r>
    </w:p>
    <w:p w14:paraId="69270D05">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1.先让患者卧床休息,保持安静,尽快与急救中心联系。</w:t>
      </w:r>
    </w:p>
    <w:p w14:paraId="43EC5046">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2.中风可分为出血性中风和缺血性中风,在诊断不明时,切不要随便用药,因为不同类型 的中风用药各异。</w:t>
      </w:r>
    </w:p>
    <w:p w14:paraId="45FC419F">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3.掌握正确的搬运方法:不要急于把病人从地上扶坐起, 应二三人同时把病人平托到床上, 头部略高,但不要抬得太高,否则会使呼吸道狭窄而引起呼吸困难;转送病人时要用手 轻轻托住患者头部,避免头部颠簸。</w:t>
      </w:r>
      <w:r>
        <w:rPr>
          <w:rFonts w:hint="eastAsia" w:ascii="仿宋_GB2312" w:hAnsi="仿宋_GB2312" w:eastAsia="仿宋_GB2312" w:cs="仿宋_GB2312"/>
          <w:b w:val="0"/>
          <w:bCs w:val="0"/>
          <w:color w:val="auto"/>
          <w:sz w:val="32"/>
          <w:szCs w:val="32"/>
          <w:shd w:val="clear" w:color="auto" w:fill="auto"/>
        </w:rPr>
        <w:softHyphen/>
      </w:r>
    </w:p>
    <w:p w14:paraId="6011F6AF">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7</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哮喘</w:t>
      </w:r>
    </w:p>
    <w:p w14:paraId="2E64222A">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病人发作时,应取端坐位或靠在沙发上, 头向后仰,充分通畅呼吸道; 及时清除口鼻腔内的 分泌物、粘液及其他异物;同时鼓励病人多喝温开水,急救者可用手掌不断拍击其背部,促使痰液松动易于咳出。适当服用祛痰和抗过敏药物,如必嗽平、川贝枇杷露、息斯敏等。一 般不宜服用带有麻醉性的镇咳药。 经上述处理, 病情仍无好转, 则应迅速送病人去医院急救。</w:t>
      </w:r>
    </w:p>
    <w:p w14:paraId="28DE84E7">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8</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脑震荡</w:t>
      </w:r>
    </w:p>
    <w:p w14:paraId="516D26C3">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若病人处于昏迷状态,要轻轻地为其翻身,使其成侧卧位,并记录时间。不可让病人受震动 或使病人颈部前屈而尽量保持后仰位置。安静地转送至脑神经外科医生处。</w:t>
      </w:r>
      <w:r>
        <w:rPr>
          <w:rFonts w:hint="eastAsia" w:ascii="仿宋_GB2312" w:hAnsi="仿宋_GB2312" w:eastAsia="仿宋_GB2312" w:cs="仿宋_GB2312"/>
          <w:b w:val="0"/>
          <w:bCs w:val="0"/>
          <w:color w:val="auto"/>
          <w:sz w:val="32"/>
          <w:szCs w:val="32"/>
          <w:shd w:val="clear" w:color="auto" w:fill="auto"/>
        </w:rPr>
        <w:softHyphen/>
      </w:r>
    </w:p>
    <w:p w14:paraId="76EE9B8A">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9</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胃穿孔</w:t>
      </w:r>
    </w:p>
    <w:p w14:paraId="6CA09C43">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不要捂着肚子乱打滚,应朝左侧卧于床</w:t>
      </w:r>
      <w:r>
        <w:rPr>
          <w:rFonts w:hint="eastAsia" w:ascii="仿宋_GB2312" w:hAnsi="仿宋_GB2312" w:eastAsia="仿宋_GB2312" w:cs="仿宋_GB2312"/>
          <w:b w:val="0"/>
          <w:bCs w:val="0"/>
          <w:color w:val="auto"/>
          <w:sz w:val="32"/>
          <w:szCs w:val="32"/>
          <w:shd w:val="clear" w:color="auto" w:fill="auto"/>
          <w:lang w:eastAsia="zh-CN"/>
        </w:rPr>
        <w:t>，及时转送医院</w:t>
      </w:r>
      <w:r>
        <w:rPr>
          <w:rFonts w:hint="eastAsia" w:ascii="仿宋_GB2312" w:hAnsi="仿宋_GB2312" w:eastAsia="仿宋_GB2312" w:cs="仿宋_GB2312"/>
          <w:b w:val="0"/>
          <w:bCs w:val="0"/>
          <w:color w:val="auto"/>
          <w:sz w:val="32"/>
          <w:szCs w:val="32"/>
          <w:shd w:val="clear" w:color="auto" w:fill="auto"/>
        </w:rPr>
        <w:t>。</w:t>
      </w:r>
      <w:r>
        <w:rPr>
          <w:rFonts w:hint="eastAsia" w:ascii="仿宋_GB2312" w:hAnsi="仿宋_GB2312" w:eastAsia="仿宋_GB2312" w:cs="仿宋_GB2312"/>
          <w:b w:val="0"/>
          <w:bCs w:val="0"/>
          <w:color w:val="auto"/>
          <w:sz w:val="32"/>
          <w:szCs w:val="32"/>
          <w:shd w:val="clear" w:color="auto" w:fill="auto"/>
        </w:rPr>
        <w:softHyphen/>
      </w:r>
    </w:p>
    <w:p w14:paraId="3EB5875F">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10</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急性胰腺炎</w:t>
      </w:r>
    </w:p>
    <w:p w14:paraId="53851343">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如病人在餐后1至2小时内,出现剧烈而又持续的腹痛, 并向左腰背部放射,伴有恶心、呕吐等可考虑患症。急救的要领是要求病人完全禁食,并急送医院。</w:t>
      </w:r>
      <w:r>
        <w:rPr>
          <w:rFonts w:hint="eastAsia" w:ascii="仿宋_GB2312" w:hAnsi="仿宋_GB2312" w:eastAsia="仿宋_GB2312" w:cs="仿宋_GB2312"/>
          <w:b w:val="0"/>
          <w:bCs w:val="0"/>
          <w:color w:val="auto"/>
          <w:sz w:val="32"/>
          <w:szCs w:val="32"/>
          <w:shd w:val="clear" w:color="auto" w:fill="auto"/>
        </w:rPr>
        <w:softHyphen/>
      </w:r>
    </w:p>
    <w:p w14:paraId="09B848E8">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11</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糖尿病</w:t>
      </w:r>
    </w:p>
    <w:p w14:paraId="1FA2E2B4">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节假日控制进食和饮酒。 千万不要擅自改变药物的服用量, 药量不当很容易引起低血糖。 如果因漏服,出现了恶心、呕吐症状,要及时上医院。</w:t>
      </w:r>
      <w:r>
        <w:rPr>
          <w:rFonts w:hint="eastAsia" w:ascii="仿宋_GB2312" w:hAnsi="仿宋_GB2312" w:eastAsia="仿宋_GB2312" w:cs="仿宋_GB2312"/>
          <w:b w:val="0"/>
          <w:bCs w:val="0"/>
          <w:color w:val="auto"/>
          <w:sz w:val="32"/>
          <w:szCs w:val="32"/>
          <w:shd w:val="clear" w:color="auto" w:fill="auto"/>
        </w:rPr>
        <w:softHyphen/>
      </w:r>
    </w:p>
    <w:p w14:paraId="21430CDF">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12</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脑血管疾病</w:t>
      </w:r>
    </w:p>
    <w:p w14:paraId="19071949">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解开病人衣领,立刻服药,不要盲目移动,不让病人头位过高,最好平卧,头偏向一侧,用 冰或冷水毛巾敷病人额头,并立即送医院。</w:t>
      </w:r>
      <w:r>
        <w:rPr>
          <w:rFonts w:hint="eastAsia" w:ascii="仿宋_GB2312" w:hAnsi="仿宋_GB2312" w:eastAsia="仿宋_GB2312" w:cs="仿宋_GB2312"/>
          <w:b w:val="0"/>
          <w:bCs w:val="0"/>
          <w:color w:val="auto"/>
          <w:sz w:val="32"/>
          <w:szCs w:val="32"/>
          <w:shd w:val="clear" w:color="auto" w:fill="auto"/>
        </w:rPr>
        <w:softHyphen/>
      </w:r>
    </w:p>
    <w:p w14:paraId="3DCE5674">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13</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异物卡住嗓子</w:t>
      </w:r>
    </w:p>
    <w:p w14:paraId="4455DBE0">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rPr>
        <w:t>如被鱼刺、鸡骨卡住食管,应立即停止进食。异物卡在显眼处可用镊子取去。如位置较深, 应立即到医院处理。</w:t>
      </w:r>
      <w:r>
        <w:rPr>
          <w:rFonts w:hint="eastAsia" w:ascii="仿宋_GB2312" w:hAnsi="仿宋_GB2312" w:eastAsia="仿宋_GB2312" w:cs="仿宋_GB2312"/>
          <w:b w:val="0"/>
          <w:bCs w:val="0"/>
          <w:color w:val="auto"/>
          <w:sz w:val="32"/>
          <w:szCs w:val="32"/>
          <w:shd w:val="clear" w:color="auto" w:fill="auto"/>
        </w:rPr>
        <w:softHyphen/>
      </w:r>
    </w:p>
    <w:p w14:paraId="362BB5E1">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14</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酒精中毒</w:t>
      </w:r>
    </w:p>
    <w:p w14:paraId="133E5D55">
      <w:pPr>
        <w:pStyle w:val="56"/>
        <w:keepNext w:val="0"/>
        <w:keepLines w:val="0"/>
        <w:pageBreakBefore w:val="0"/>
        <w:widowControl w:val="0"/>
        <w:numPr>
          <w:ilvl w:val="0"/>
          <w:numId w:val="0"/>
        </w:numPr>
        <w:kinsoku/>
        <w:wordWrap/>
        <w:overflowPunct/>
        <w:topLinePunct w:val="0"/>
        <w:autoSpaceDN w:val="0"/>
        <w:bidi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val="0"/>
          <w:bCs w:val="0"/>
          <w:color w:val="auto"/>
          <w:sz w:val="32"/>
          <w:szCs w:val="32"/>
          <w:shd w:val="clear" w:color="auto" w:fill="auto"/>
        </w:rPr>
        <w:t>对饮酒过量,导致狂躁症状者, 不能使用镇静剂, 也不要用手指刺激咽部催吐,因为这样会 使腹内压增高,导致肠内溶物逆流而引起急性胰腺炎。心脏病 不要轻易搬动病人,如有心 脏病史要马上服药、送医院,同时可视情况给病人胸部按压。</w:t>
      </w:r>
    </w:p>
    <w:p w14:paraId="66DBDE91">
      <w:pPr>
        <w:pageBreakBefore w:val="0"/>
        <w:kinsoku/>
        <w:wordWrap/>
        <w:overflowPunct/>
        <w:topLinePunct w:val="0"/>
        <w:bidi w:val="0"/>
        <w:spacing w:line="560" w:lineRule="exact"/>
        <w:ind w:right="0"/>
        <w:jc w:val="left"/>
        <w:textAlignment w:val="auto"/>
        <w:rPr>
          <w:rFonts w:hint="eastAsia" w:ascii="仿宋_GB2312" w:hAnsi="仿宋_GB2312" w:eastAsia="仿宋_GB2312" w:cs="仿宋_GB2312"/>
          <w:b/>
          <w:sz w:val="32"/>
          <w:szCs w:val="32"/>
        </w:rPr>
      </w:pPr>
    </w:p>
    <w:p w14:paraId="1F6CDE3E">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p>
    <w:p w14:paraId="6B216002">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3740CECB">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1B93F792">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7B03EE7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63163A12">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3FCD1E8D">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6E23969B">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553B86F4">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交通事故应急救援预案</w:t>
      </w:r>
    </w:p>
    <w:p w14:paraId="014CB696">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p>
    <w:p w14:paraId="1EB5681F">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领导小组</w:t>
      </w:r>
    </w:p>
    <w:p w14:paraId="34104ECC">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02910434">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6D0326AA">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60A8E4B5">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1FA0F275">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723C7DE1">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39E1367B">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36D8D9A3">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150F430B">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276685FD">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7F5687DF">
      <w:pPr>
        <w:keepNext w:val="0"/>
        <w:keepLines w:val="0"/>
        <w:pageBreakBefore w:val="0"/>
        <w:kinsoku/>
        <w:overflowPunct/>
        <w:topLinePunct w:val="0"/>
        <w:autoSpaceDE/>
        <w:autoSpaceDN/>
        <w:bidi w:val="0"/>
        <w:spacing w:line="560" w:lineRule="exact"/>
        <w:ind w:left="0" w:leftChars="0" w:firstLine="1680" w:firstLineChars="525"/>
        <w:textAlignment w:val="auto"/>
        <w:rPr>
          <w:rFonts w:ascii="仿宋_GB2312" w:hAnsi="仿宋_GB2312" w:eastAsia="仿宋_GB2312" w:cs="仿宋_GB2312"/>
          <w:sz w:val="32"/>
          <w:szCs w:val="32"/>
        </w:rPr>
      </w:pPr>
      <w:r>
        <w:rPr>
          <w:rFonts w:hint="eastAsia" w:eastAsia="仿宋_GB2312"/>
          <w:sz w:val="32"/>
        </w:rPr>
        <w:t>各景点负责人</w:t>
      </w:r>
    </w:p>
    <w:p w14:paraId="239107BE">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领导小组下设办公室，办公室主任由安保部部长卡哈尔·艾合买牙孜同志担任。</w:t>
      </w:r>
      <w:r>
        <w:rPr>
          <w:rFonts w:hint="eastAsia" w:ascii="仿宋_GB2312" w:hAnsi="仿宋_GB2312" w:eastAsia="仿宋_GB2312" w:cs="仿宋_GB2312"/>
          <w:sz w:val="32"/>
          <w:szCs w:val="32"/>
          <w:lang w:val="en-US" w:eastAsia="zh-CN"/>
        </w:rPr>
        <w:t>景区</w:t>
      </w:r>
      <w:r>
        <w:rPr>
          <w:rFonts w:hint="eastAsia" w:ascii="仿宋_GB2312" w:hAnsi="仿宋_GB2312" w:eastAsia="仿宋_GB2312" w:cs="仿宋_GB2312"/>
          <w:sz w:val="32"/>
          <w:szCs w:val="32"/>
        </w:rPr>
        <w:t>各部门负责人组织本部工作人员随时听从领导小组调遣。</w:t>
      </w:r>
    </w:p>
    <w:p w14:paraId="15C1C195">
      <w:pPr>
        <w:pageBreakBefore w:val="0"/>
        <w:widowControl/>
        <w:tabs>
          <w:tab w:val="left" w:pos="900"/>
        </w:tabs>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二、应急指挥小组设立6个职能小组</w:t>
      </w:r>
    </w:p>
    <w:p w14:paraId="4961E34D">
      <w:pPr>
        <w:pageBreakBefore w:val="0"/>
        <w:kinsoku/>
        <w:wordWrap/>
        <w:overflowPunct/>
        <w:topLinePunct w:val="0"/>
        <w:autoSpaceDE w:val="0"/>
        <w:autoSpaceDN w:val="0"/>
        <w:bidi w:val="0"/>
        <w:adjustRightInd w:val="0"/>
        <w:snapToGrid w:val="0"/>
        <w:spacing w:line="560" w:lineRule="exact"/>
        <w:ind w:right="0" w:firstLine="320" w:firstLineChars="1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1、现场处置组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负责部门：安保部</w:t>
      </w:r>
    </w:p>
    <w:p w14:paraId="11592E7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w:t>
      </w:r>
      <w:r>
        <w:rPr>
          <w:rFonts w:hint="eastAsia" w:ascii="仿宋_GB2312" w:hAnsi="仿宋_GB2312" w:eastAsia="仿宋_GB2312"/>
          <w:sz w:val="28"/>
          <w:szCs w:val="28"/>
        </w:rPr>
        <w:t xml:space="preserve">卡哈尔·艾合买牙孜 </w:t>
      </w:r>
      <w:r>
        <w:rPr>
          <w:rFonts w:hint="eastAsia" w:ascii="仿宋_GB2312" w:hAnsi="仿宋_GB2312" w:eastAsia="仿宋_GB2312"/>
          <w:sz w:val="28"/>
          <w:szCs w:val="28"/>
          <w:lang w:val="en-US" w:eastAsia="zh-CN"/>
        </w:rPr>
        <w:t>13699910207</w:t>
      </w:r>
      <w:r>
        <w:rPr>
          <w:rFonts w:hint="eastAsia" w:ascii="仿宋_GB2312" w:hAnsi="仿宋_GB2312" w:eastAsia="仿宋_GB2312"/>
          <w:sz w:val="28"/>
          <w:szCs w:val="28"/>
        </w:rPr>
        <w:t xml:space="preserve"> </w:t>
      </w:r>
    </w:p>
    <w:p w14:paraId="0C5F7CE2">
      <w:pPr>
        <w:pageBreakBefore w:val="0"/>
        <w:kinsoku/>
        <w:wordWrap/>
        <w:overflowPunct/>
        <w:topLinePunct w:val="0"/>
        <w:autoSpaceDE w:val="0"/>
        <w:autoSpaceDN w:val="0"/>
        <w:bidi w:val="0"/>
        <w:adjustRightInd w:val="0"/>
        <w:snapToGrid w:val="0"/>
        <w:spacing w:line="560" w:lineRule="exact"/>
        <w:ind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职　责：</w:t>
      </w:r>
    </w:p>
    <w:p w14:paraId="031D84B7">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（1）快速赶到现场，协助相关部门划定中心现场警戒区，实施现场警戒，保护现场，禁止无关人员进入警戒区范围之内，疏导周边游客（群众），保护自身及现场工作人员的安全，防止发生二次交通事故。　　  </w:t>
      </w:r>
    </w:p>
    <w:p w14:paraId="76A4A7C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（2）解救受困的游客（群众），配合医疗急救、消防、专业施救单位抢救伤员、排除险情、保护财物。</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（3）施救工作结束后，按照事故处理的有关程序规定迅速展开现场勘查，收集证据，查清事故原因，写出书面汇报材料。</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2、伤员运送救治组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负责部门：区间车队2组、县医院救治组（由办公室负责协调</w:t>
      </w:r>
      <w:r>
        <w:rPr>
          <w:rFonts w:hint="default" w:ascii="仿宋_GB2312" w:hAnsi="仿宋_GB2312" w:eastAsia="仿宋_GB2312" w:cs="仿宋_GB2312"/>
          <w:sz w:val="32"/>
          <w:szCs w:val="32"/>
        </w:rPr>
        <w:t>鄯善县人民</w:t>
      </w:r>
      <w:r>
        <w:rPr>
          <w:rFonts w:hint="eastAsia" w:ascii="仿宋_GB2312" w:hAnsi="仿宋_GB2312" w:eastAsia="仿宋_GB2312" w:cs="仿宋_GB2312"/>
          <w:sz w:val="32"/>
          <w:szCs w:val="32"/>
        </w:rPr>
        <w:t>医院组成伤员救治组）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职　责：</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（1）接警后快速赶到现场，对脱险的受伤人员进行紧急医疗处理后迅速送往医院进行救治。</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（2）配合施救人员对受困的伤员进行现场紧急医疗救护。</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（3）组成专门医疗组对受伤人员进行抢救，保障伤员得到及时救治，将受伤人员的死亡率降到最低点。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3、交通管制组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负责部门：安保部</w:t>
      </w:r>
    </w:p>
    <w:p w14:paraId="3751A2C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w:t>
      </w:r>
      <w:r>
        <w:rPr>
          <w:rFonts w:hint="eastAsia" w:ascii="仿宋_GB2312" w:hAnsi="仿宋_GB2312" w:eastAsia="仿宋_GB2312"/>
          <w:sz w:val="28"/>
          <w:szCs w:val="28"/>
        </w:rPr>
        <w:t>卡哈尔·艾合买牙孜</w:t>
      </w:r>
      <w:r>
        <w:rPr>
          <w:rFonts w:hint="eastAsia" w:ascii="仿宋_GB2312" w:hAnsi="仿宋_GB2312" w:eastAsia="仿宋_GB2312"/>
          <w:sz w:val="28"/>
          <w:szCs w:val="28"/>
          <w:lang w:val="en-US" w:eastAsia="zh-CN"/>
        </w:rPr>
        <w:t>13699910207</w:t>
      </w:r>
      <w:r>
        <w:rPr>
          <w:rFonts w:hint="eastAsia" w:ascii="仿宋_GB2312" w:hAnsi="仿宋_GB2312" w:eastAsia="仿宋_GB2312"/>
          <w:sz w:val="28"/>
          <w:szCs w:val="28"/>
        </w:rPr>
        <w:t xml:space="preserve">  </w:t>
      </w:r>
      <w:r>
        <w:rPr>
          <w:rFonts w:hint="eastAsia" w:ascii="仿宋_GB2312" w:hAnsi="仿宋_GB2312" w:eastAsia="仿宋_GB2312" w:cs="仿宋_GB2312"/>
          <w:sz w:val="32"/>
          <w:szCs w:val="32"/>
        </w:rPr>
        <w:t xml:space="preserve">    </w:t>
      </w:r>
    </w:p>
    <w:p w14:paraId="55222AF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职　责：</w:t>
      </w:r>
    </w:p>
    <w:p w14:paraId="125A1279">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（1）接警后快速赶到现场，协助相关部门在现场周围实施警戒，防止发生二次交通事故。</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（2）对现场外围道路进行临时性交通管制，开辟出医疗急救、消防、专业施救的紧急通道。</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（3）组织车辆分流，避免出现严重交通堵塞；现场处置完毕后，尽快指挥恢复交通。</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4、后勤保障组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负责部门：财务部</w:t>
      </w:r>
    </w:p>
    <w:p w14:paraId="11FBF85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负</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责</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人：</w:t>
      </w:r>
      <w:r>
        <w:rPr>
          <w:rFonts w:hint="default" w:ascii="仿宋_GB2312" w:hAnsi="仿宋_GB2312" w:eastAsia="仿宋_GB2312" w:cs="仿宋_GB2312"/>
          <w:sz w:val="32"/>
          <w:szCs w:val="32"/>
        </w:rPr>
        <w:t>师雄</w:t>
      </w:r>
      <w:r>
        <w:rPr>
          <w:rFonts w:hint="eastAsia" w:ascii="仿宋_GB2312" w:hAnsi="仿宋_GB2312" w:eastAsia="仿宋_GB2312" w:cs="仿宋_GB2312"/>
          <w:sz w:val="32"/>
          <w:szCs w:val="32"/>
          <w:lang w:val="en-US" w:eastAsia="zh-CN"/>
        </w:rPr>
        <w:t>13699909828</w:t>
      </w:r>
    </w:p>
    <w:p w14:paraId="35162610">
      <w:pPr>
        <w:pageBreakBefore w:val="0"/>
        <w:kinsoku/>
        <w:wordWrap/>
        <w:overflowPunct/>
        <w:topLinePunct w:val="0"/>
        <w:autoSpaceDE w:val="0"/>
        <w:autoSpaceDN w:val="0"/>
        <w:bidi w:val="0"/>
        <w:adjustRightInd w:val="0"/>
        <w:snapToGrid w:val="0"/>
        <w:spacing w:line="560" w:lineRule="exact"/>
        <w:ind w:right="0" w:firstLine="960" w:firstLineChars="30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职</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责</w:t>
      </w:r>
      <w:r>
        <w:rPr>
          <w:rFonts w:hint="default" w:ascii="仿宋_GB2312" w:hAnsi="仿宋_GB2312" w:eastAsia="仿宋_GB2312" w:cs="仿宋_GB2312"/>
          <w:sz w:val="32"/>
          <w:szCs w:val="32"/>
        </w:rPr>
        <w:t>：</w:t>
      </w:r>
    </w:p>
    <w:p w14:paraId="4FA14977">
      <w:pPr>
        <w:pageBreakBefore w:val="0"/>
        <w:numPr>
          <w:ilvl w:val="0"/>
          <w:numId w:val="5"/>
        </w:numPr>
        <w:kinsoku/>
        <w:wordWrap/>
        <w:overflowPunct/>
        <w:topLinePunct w:val="0"/>
        <w:autoSpaceDE w:val="0"/>
        <w:autoSpaceDN w:val="0"/>
        <w:bidi w:val="0"/>
        <w:adjustRightInd w:val="0"/>
        <w:snapToGrid w:val="0"/>
        <w:spacing w:line="560" w:lineRule="exact"/>
        <w:ind w:right="0" w:firstLine="640" w:firstLineChars="20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按照应急指挥部的指令，组织人员赶赴医院，掌握各医院伤员住院情况，核查死伤人员人数、身份、单位、住址，将伤亡及救治情况汇报给应急指挥部</w:t>
      </w:r>
      <w:r>
        <w:rPr>
          <w:rFonts w:hint="default" w:ascii="仿宋_GB2312" w:hAnsi="仿宋_GB2312" w:eastAsia="仿宋_GB2312" w:cs="仿宋_GB2312"/>
          <w:sz w:val="32"/>
          <w:szCs w:val="32"/>
        </w:rPr>
        <w:t>。</w:t>
      </w:r>
    </w:p>
    <w:p w14:paraId="073B4591">
      <w:pPr>
        <w:pageBreakBefore w:val="0"/>
        <w:numPr>
          <w:ilvl w:val="0"/>
          <w:numId w:val="0"/>
        </w:numPr>
        <w:kinsoku/>
        <w:wordWrap/>
        <w:overflowPunct/>
        <w:topLinePunct w:val="0"/>
        <w:autoSpaceDE w:val="0"/>
        <w:autoSpaceDN w:val="0"/>
        <w:bidi w:val="0"/>
        <w:adjustRightInd w:val="0"/>
        <w:snapToGrid w:val="0"/>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（2）为一线抢险救援人员提供食品、药品等后勤保障。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（3）接待前来指导应急处置工作的上级领导，接待受伤死难家属等事宜。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（4）负责事故的伤员救治、损害赔偿等善后处理工作。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rPr>
        <w:t>（5）协助进行现场救助或疏散，完成应急指挥部交办的其它紧急指令。</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5、治安管控组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负责部门：安保部</w:t>
      </w:r>
    </w:p>
    <w:p w14:paraId="216624B1">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负责人：</w:t>
      </w:r>
      <w:r>
        <w:rPr>
          <w:rFonts w:hint="eastAsia" w:ascii="仿宋_GB2312" w:hAnsi="仿宋_GB2312" w:eastAsia="仿宋_GB2312"/>
          <w:sz w:val="28"/>
          <w:szCs w:val="28"/>
        </w:rPr>
        <w:t>卡哈尔·艾合买牙孜</w:t>
      </w:r>
      <w:r>
        <w:rPr>
          <w:rFonts w:hint="eastAsia" w:ascii="仿宋_GB2312" w:hAnsi="仿宋_GB2312" w:eastAsia="仿宋_GB2312"/>
          <w:sz w:val="28"/>
          <w:szCs w:val="28"/>
          <w:lang w:val="en-US" w:eastAsia="zh-CN"/>
        </w:rPr>
        <w:t>13699910207</w:t>
      </w:r>
      <w:r>
        <w:rPr>
          <w:rFonts w:hint="eastAsia" w:ascii="仿宋_GB2312" w:hAnsi="仿宋_GB2312" w:eastAsia="仿宋_GB2312"/>
          <w:sz w:val="28"/>
          <w:szCs w:val="28"/>
        </w:rPr>
        <w:t xml:space="preserve">  </w:t>
      </w:r>
    </w:p>
    <w:p w14:paraId="120C99AA">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职　责：</w:t>
      </w:r>
    </w:p>
    <w:p w14:paraId="3DD5E545">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（1）接警后快速赶到现场，协助相关部门在现场周围实施警戒，维护现场应急处置秩序，防止出现扰乱现场处置秩序、哄抢公私财物、危害公共安全的事件发生。</w:t>
      </w:r>
    </w:p>
    <w:p w14:paraId="499C08B2">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（2）协助进行现场救助或疏散。</w:t>
      </w:r>
    </w:p>
    <w:p w14:paraId="5256EFFA">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三、预案启动：</w:t>
      </w:r>
    </w:p>
    <w:p w14:paraId="26037EE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应急指挥部在接到应急领导小组关于启动处置道路交通安全事故预案的指令后，应通过应急指挥部办公室向应急成员部门发出启动预案的命令，成立现场应急指挥部，快速、有效、全面地进行应急处置。　　 </w:t>
      </w:r>
    </w:p>
    <w:p w14:paraId="41550312">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四、应急步骤：</w:t>
      </w:r>
    </w:p>
    <w:p w14:paraId="467F70A2">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预案启动后，应急指挥小组统一组织、指挥应急处置工作。主要包括：</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1、事故处理。第一时间拨打110报警，应急处置组由李玮负责，积极协助配合公安交警部门组织抢救受伤人员。同时，交通管制组按要求协助配合对现场进行警戒或管制。</w:t>
      </w:r>
    </w:p>
    <w:p w14:paraId="7F94F8E4">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2、现场抢救。应急处置组迅速组织人员抢救人员，保护财产，同时，请求</w:t>
      </w:r>
      <w:r>
        <w:rPr>
          <w:rFonts w:hint="eastAsia" w:ascii="仿宋_GB2312" w:hAnsi="仿宋_GB2312" w:eastAsia="仿宋_GB2312" w:cs="仿宋_GB2312"/>
          <w:sz w:val="32"/>
          <w:szCs w:val="32"/>
          <w:lang w:eastAsia="zh-CN"/>
        </w:rPr>
        <w:t>鄯善县、鄯善镇</w:t>
      </w:r>
      <w:r>
        <w:rPr>
          <w:rFonts w:hint="eastAsia" w:ascii="仿宋_GB2312" w:hAnsi="仿宋_GB2312" w:eastAsia="仿宋_GB2312" w:cs="仿宋_GB2312"/>
          <w:sz w:val="32"/>
          <w:szCs w:val="32"/>
        </w:rPr>
        <w:t>相关单位予以协助和配合。</w:t>
      </w:r>
    </w:p>
    <w:p w14:paraId="1E33ED1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3、交通管理。交通管制组根据处置工作的需要，协助配合相关职能部门依法决定采取交通管制措施，限制人员进出交通管制区域，对进出交通管制区域人员的证件、车辆、物品等进行检查。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4、治安管控。治安管控组迅速赶赴现场，控制事故现场及周边区域，保护现场，防止发生打砸抢等现象和事态进一步恶化。</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5、医疗救护。迅速组织协调相关医院紧急派遣专业队伍，为受伤人员提供医疗救护和现场救援，尽量减少人员伤亡。</w:t>
      </w:r>
    </w:p>
    <w:p w14:paraId="03D52D23">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五、应急保障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（一）人力保障：</w:t>
      </w:r>
    </w:p>
    <w:p w14:paraId="5029F107">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办公室、安保部、财务部、环卫部等部门人员组成的处置道路交通安全事故应急预备队伍。应急预备队伍按照突发事件具体情况和应急指挥部要求，具体实施应急处理工作。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（二）财力保障：</w:t>
      </w:r>
    </w:p>
    <w:p w14:paraId="64A1AA66">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各部门根据道路交通安全工作需要，确保资金投入，保障应急处置所需经费。财务部负责对应急经费使用进行监督和管理。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（三）物资保障：</w:t>
      </w:r>
    </w:p>
    <w:p w14:paraId="2BF7643D">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办公室、财务部等部门要建立处置道路交通安全事故救援物资及预付资金储备制度，满足现场专业力量和公众防护的需要，储备物资存放在交通便利、贮运安全的区域，确保应急需要。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（四）医疗卫生保障：</w:t>
      </w:r>
    </w:p>
    <w:p w14:paraId="71202DD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根据应急预案的要求，组织协调板房沟医疗机构参与现场医疗救护工作。</w:t>
      </w:r>
    </w:p>
    <w:p w14:paraId="4AFA0DEB">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（五）交通运输保障：</w:t>
      </w:r>
    </w:p>
    <w:p w14:paraId="70471A8D">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保部协助配合公安交警部门负责对事发现场实施交通管制，根据需要组织开辟应急“绿色通道”，保证救援车辆优先通行。根据救援需要，调集一切可利用的交通运输工具，保证应急救援人员、物资、装备的优先运输。</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（六）通信保障：</w:t>
      </w:r>
    </w:p>
    <w:p w14:paraId="3AB89267">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lang w:val="en-US" w:eastAsia="zh-CN"/>
        </w:rPr>
      </w:pPr>
      <w:r>
        <w:rPr>
          <w:rFonts w:hint="eastAsia" w:ascii="仿宋_GB2312" w:hAnsi="仿宋_GB2312" w:eastAsia="仿宋_GB2312" w:cs="仿宋_GB2312"/>
          <w:sz w:val="32"/>
          <w:szCs w:val="32"/>
        </w:rPr>
        <w:t xml:space="preserve">办公室负责协调电信、移动等单位建立通信调度指挥网络，为处置道路交通安全事故提供通信与信息保障。 </w:t>
      </w:r>
    </w:p>
    <w:p w14:paraId="3951E7CA">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43287696">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071E025E">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lang w:eastAsia="zh-CN"/>
        </w:rPr>
      </w:pPr>
    </w:p>
    <w:p w14:paraId="345F1A8D">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停车场安全</w:t>
      </w:r>
      <w:r>
        <w:rPr>
          <w:rFonts w:hint="eastAsia" w:ascii="方正小标宋简体" w:hAnsi="方正小标宋简体" w:eastAsia="方正小标宋简体" w:cs="方正小标宋简体"/>
          <w:b w:val="0"/>
          <w:bCs/>
          <w:sz w:val="44"/>
          <w:szCs w:val="44"/>
        </w:rPr>
        <w:t>应急预案</w:t>
      </w:r>
    </w:p>
    <w:p w14:paraId="165173E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为规范和加强停车场安全管理，为确保车辆的财产安全，防范停车场安全事故的发生，力保停车场安全事故发生时将损失降到最小化，能快速、高效、合理有序的处置所发生的事故，根据景区实际情况，现制定本预案。</w:t>
      </w:r>
    </w:p>
    <w:p w14:paraId="546FD790">
      <w:pPr>
        <w:pageBreakBefore w:val="0"/>
        <w:numPr>
          <w:ilvl w:val="0"/>
          <w:numId w:val="6"/>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停车场安全工作领导小组</w:t>
      </w:r>
    </w:p>
    <w:p w14:paraId="1C3D5FEB">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64172BF8">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4C2FC05E">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4C30ED96">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2F7D5C4E">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0A810207">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14D787C5">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60F77976">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7E695FA6">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4C6B01AB">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32E84398">
      <w:pPr>
        <w:keepNext w:val="0"/>
        <w:keepLines w:val="0"/>
        <w:pageBreakBefore w:val="0"/>
        <w:kinsoku/>
        <w:overflowPunct/>
        <w:topLinePunct w:val="0"/>
        <w:autoSpaceDE/>
        <w:autoSpaceDN/>
        <w:bidi w:val="0"/>
        <w:spacing w:line="560" w:lineRule="exact"/>
        <w:ind w:left="0" w:leftChars="0" w:firstLine="1680" w:firstLineChars="525"/>
        <w:textAlignment w:val="auto"/>
        <w:rPr>
          <w:rFonts w:ascii="仿宋_GB2312" w:hAnsi="仿宋_GB2312" w:eastAsia="仿宋_GB2312" w:cs="仿宋_GB2312"/>
          <w:sz w:val="32"/>
          <w:szCs w:val="32"/>
        </w:rPr>
      </w:pPr>
      <w:r>
        <w:rPr>
          <w:rFonts w:hint="eastAsia" w:eastAsia="仿宋_GB2312"/>
          <w:sz w:val="32"/>
        </w:rPr>
        <w:t>各景点负责人</w:t>
      </w:r>
    </w:p>
    <w:p w14:paraId="692FCFE5">
      <w:pPr>
        <w:pageBreakBefore w:val="0"/>
        <w:numPr>
          <w:ilvl w:val="0"/>
          <w:numId w:val="0"/>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lang w:eastAsia="zh-CN"/>
        </w:rPr>
        <w:t>领导小组下设办公室，</w:t>
      </w:r>
      <w:r>
        <w:rPr>
          <w:rFonts w:hint="eastAsia" w:ascii="仿宋_GB2312" w:hAnsi="仿宋_GB2312" w:eastAsia="仿宋_GB2312" w:cs="仿宋_GB2312"/>
          <w:color w:val="auto"/>
          <w:sz w:val="32"/>
          <w:szCs w:val="32"/>
          <w:shd w:val="clear" w:color="auto" w:fill="auto"/>
        </w:rPr>
        <w:t>办公室设在</w:t>
      </w:r>
      <w:r>
        <w:rPr>
          <w:rFonts w:hint="eastAsia" w:ascii="仿宋_GB2312" w:hAnsi="仿宋_GB2312" w:eastAsia="仿宋_GB2312" w:cs="仿宋_GB2312"/>
          <w:color w:val="auto"/>
          <w:sz w:val="32"/>
          <w:szCs w:val="32"/>
          <w:shd w:val="clear" w:color="auto" w:fill="auto"/>
          <w:lang w:eastAsia="zh-CN"/>
        </w:rPr>
        <w:t>安保部，由卡哈尔·艾合买牙孜同志兼任办公室主任。具体负责停车场所发生突发事件的指挥、报告。</w:t>
      </w:r>
    </w:p>
    <w:p w14:paraId="06B4F864">
      <w:pPr>
        <w:pageBreakBefore w:val="0"/>
        <w:numPr>
          <w:ilvl w:val="0"/>
          <w:numId w:val="0"/>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lang w:eastAsia="zh-CN"/>
        </w:rPr>
        <w:t>二、应急种类及协调：</w:t>
      </w:r>
    </w:p>
    <w:p w14:paraId="314F7A13">
      <w:pPr>
        <w:pageBreakBefore w:val="0"/>
        <w:numPr>
          <w:ilvl w:val="0"/>
          <w:numId w:val="0"/>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eastAsia="zh-CN"/>
        </w:rPr>
      </w:pPr>
      <w:r>
        <w:rPr>
          <w:rFonts w:hint="eastAsia" w:ascii="仿宋_GB2312" w:hAnsi="仿宋_GB2312" w:eastAsia="仿宋_GB2312" w:cs="仿宋_GB2312"/>
          <w:color w:val="auto"/>
          <w:sz w:val="32"/>
          <w:szCs w:val="32"/>
          <w:shd w:val="clear" w:color="auto" w:fill="auto"/>
          <w:lang w:eastAsia="zh-CN"/>
        </w:rPr>
        <w:t>（一）车辆损伤事故（无人员受伤）协调</w:t>
      </w:r>
    </w:p>
    <w:p w14:paraId="58AF7CC1">
      <w:pPr>
        <w:pageBreakBefore w:val="0"/>
        <w:numPr>
          <w:ilvl w:val="0"/>
          <w:numId w:val="7"/>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停车场内如发生交通事故，安保队队长立即赶赴现场进行协调，防止肇事车辆及人员逃逸，等待警务站工作人员，并将现场情况汇报安保部部长。</w:t>
      </w:r>
    </w:p>
    <w:p w14:paraId="344B81EF">
      <w:pPr>
        <w:pageBreakBefore w:val="0"/>
        <w:numPr>
          <w:ilvl w:val="0"/>
          <w:numId w:val="7"/>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协调员到达现场后，要求肇事当事人如实反映事故发生的经过，并进行拍照，做好相应的事件发生客观记录，并迅速联系被撞车辆车主到现场进行调解。待警务站工作人员到后，配合警务站做好后续工作</w:t>
      </w:r>
    </w:p>
    <w:p w14:paraId="4CDF9336">
      <w:pPr>
        <w:pageBreakBefore w:val="0"/>
        <w:numPr>
          <w:ilvl w:val="0"/>
          <w:numId w:val="7"/>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根据双方意见，需自行解决的，协调人员仅作事实见证人。需交管部门解决的，处理人要出动通知交管部门与上级领导。</w:t>
      </w:r>
    </w:p>
    <w:p w14:paraId="0DC539FC">
      <w:pPr>
        <w:pageBreakBefore w:val="0"/>
        <w:numPr>
          <w:ilvl w:val="0"/>
          <w:numId w:val="7"/>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协调人应注意控制双方车主的情绪，以协调为原则，避免与任何一方发生冲突。</w:t>
      </w:r>
    </w:p>
    <w:p w14:paraId="0697F997">
      <w:pPr>
        <w:pageBreakBefore w:val="0"/>
        <w:numPr>
          <w:ilvl w:val="0"/>
          <w:numId w:val="8"/>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车辆冲岗处理</w:t>
      </w:r>
    </w:p>
    <w:p w14:paraId="09A8392A">
      <w:pPr>
        <w:pageBreakBefore w:val="0"/>
        <w:numPr>
          <w:ilvl w:val="0"/>
          <w:numId w:val="0"/>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1、在发现车辆欲冲岗时，配合警务站采取果断措施，设法阻止，同时使用对讲机报告。停车场附近安保人员立即与库木塔格便民警务站工作人员前往处理。</w:t>
      </w:r>
    </w:p>
    <w:p w14:paraId="695BE0D0">
      <w:pPr>
        <w:pageBreakBefore w:val="0"/>
        <w:numPr>
          <w:ilvl w:val="0"/>
          <w:numId w:val="9"/>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在阻止车辆冲岗时，岗位安保人员必须采取必要的自我保护措施。无法阻止时，应记录下其车牌号、车型、颜色、驾驶人的基本特征、离去时间、驶离方向，将信息立即向领导小组反馈并维护好现场秩序。</w:t>
      </w:r>
    </w:p>
    <w:p w14:paraId="677AC3B7">
      <w:pPr>
        <w:pageBreakBefore w:val="0"/>
        <w:numPr>
          <w:ilvl w:val="0"/>
          <w:numId w:val="8"/>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车辆丢失处理</w:t>
      </w:r>
    </w:p>
    <w:p w14:paraId="3C452518">
      <w:pPr>
        <w:pageBreakBefore w:val="0"/>
        <w:numPr>
          <w:ilvl w:val="0"/>
          <w:numId w:val="10"/>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当值班人员接到车辆丢失的信息后，首先向安保部部长汇报，第一时间拨打110报警</w:t>
      </w:r>
    </w:p>
    <w:p w14:paraId="649BA265">
      <w:pPr>
        <w:pageBreakBefore w:val="0"/>
        <w:numPr>
          <w:ilvl w:val="0"/>
          <w:numId w:val="10"/>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安保部部长汇报景区主要领导，并通知各岗位各卡点安保人员配合警务站加强出入口的控制。</w:t>
      </w:r>
    </w:p>
    <w:p w14:paraId="6A9E0CC5">
      <w:pPr>
        <w:pageBreakBefore w:val="0"/>
        <w:numPr>
          <w:ilvl w:val="0"/>
          <w:numId w:val="10"/>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确认车辆丢失后，立即汇报景区主要领导，同时将停车场的现场情况拍照留存，以便相关部门开展工作</w:t>
      </w:r>
    </w:p>
    <w:p w14:paraId="7B11F86B">
      <w:pPr>
        <w:pageBreakBefore w:val="0"/>
        <w:numPr>
          <w:ilvl w:val="0"/>
          <w:numId w:val="8"/>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车辆伤亡事故</w:t>
      </w:r>
    </w:p>
    <w:p w14:paraId="00575C2C">
      <w:pPr>
        <w:pageBreakBefore w:val="0"/>
        <w:numPr>
          <w:ilvl w:val="0"/>
          <w:numId w:val="11"/>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停车场内发生伤亡性交通事故，值班安保人员首先拨打110报警，视情况严重拨打120求救，第一时间通知部门领导。</w:t>
      </w:r>
    </w:p>
    <w:p w14:paraId="006B9722">
      <w:pPr>
        <w:pageBreakBefore w:val="0"/>
        <w:numPr>
          <w:ilvl w:val="0"/>
          <w:numId w:val="11"/>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部门领导第一时间到达现场，配合公安部门对事故现场进行保护，驱散围观群众，游客医务室工作人员配合120做好救助工作</w:t>
      </w:r>
    </w:p>
    <w:p w14:paraId="67845B8A">
      <w:pPr>
        <w:pageBreakBefore w:val="0"/>
        <w:numPr>
          <w:ilvl w:val="0"/>
          <w:numId w:val="11"/>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现场安保人员划定保护区范围，疏导停车场交通，收集在场人员对车辆事故的反应以便公安部门处理。</w:t>
      </w:r>
    </w:p>
    <w:p w14:paraId="03799825">
      <w:pPr>
        <w:pageBreakBefore w:val="0"/>
        <w:numPr>
          <w:ilvl w:val="0"/>
          <w:numId w:val="8"/>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车辆堵塞车道</w:t>
      </w:r>
    </w:p>
    <w:p w14:paraId="77F7B024">
      <w:pPr>
        <w:pageBreakBefore w:val="0"/>
        <w:numPr>
          <w:ilvl w:val="0"/>
          <w:numId w:val="12"/>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如在停车场出入口发现车辆滞留的现象，安保人员及时进行疏导，如属于车主故意开车堵塞通道，安保人员要保持冷静，不得与车主发生冲突，使用对讲机报告部门领导进行处理。</w:t>
      </w:r>
    </w:p>
    <w:p w14:paraId="0EFA48A7">
      <w:pPr>
        <w:pageBreakBefore w:val="0"/>
        <w:numPr>
          <w:ilvl w:val="0"/>
          <w:numId w:val="12"/>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当出现车辆堵塞时，安保部部长要及时赶往现场进行处理，安排岗位指引其他车辆走应急通道，做好其他车主的解释工作。</w:t>
      </w:r>
    </w:p>
    <w:p w14:paraId="6F5AF574">
      <w:pPr>
        <w:pageBreakBefore w:val="0"/>
        <w:numPr>
          <w:ilvl w:val="0"/>
          <w:numId w:val="12"/>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停车场安保人员自己不能及时解决的问题，要第一时间联系部门领导进行处理，部门领导可联系警务站人员和交管部门前来处理。</w:t>
      </w:r>
    </w:p>
    <w:p w14:paraId="7247F42E">
      <w:pPr>
        <w:pageBreakBefore w:val="0"/>
        <w:numPr>
          <w:ilvl w:val="0"/>
          <w:numId w:val="0"/>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p>
    <w:p w14:paraId="2C4E38E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p>
    <w:p w14:paraId="1679760E">
      <w:pPr>
        <w:pageBreakBefore w:val="0"/>
        <w:kinsoku/>
        <w:wordWrap/>
        <w:overflowPunct/>
        <w:topLinePunct w:val="0"/>
        <w:bidi w:val="0"/>
        <w:spacing w:line="560" w:lineRule="exact"/>
        <w:ind w:right="0"/>
        <w:jc w:val="left"/>
        <w:textAlignment w:val="auto"/>
        <w:rPr>
          <w:rFonts w:hint="eastAsia" w:ascii="方正小标宋简体" w:hAnsi="方正小标宋简体" w:eastAsia="方正小标宋简体" w:cs="方正小标宋简体"/>
          <w:b w:val="0"/>
          <w:bCs/>
          <w:sz w:val="44"/>
          <w:szCs w:val="44"/>
        </w:rPr>
      </w:pPr>
    </w:p>
    <w:p w14:paraId="127E3B7E">
      <w:pPr>
        <w:pageBreakBefore w:val="0"/>
        <w:kinsoku/>
        <w:wordWrap/>
        <w:overflowPunct/>
        <w:topLinePunct w:val="0"/>
        <w:bidi w:val="0"/>
        <w:spacing w:line="560" w:lineRule="exact"/>
        <w:ind w:right="0"/>
        <w:jc w:val="left"/>
        <w:textAlignment w:val="auto"/>
        <w:rPr>
          <w:rFonts w:hint="eastAsia" w:ascii="方正小标宋简体" w:hAnsi="方正小标宋简体" w:eastAsia="方正小标宋简体" w:cs="方正小标宋简体"/>
          <w:b w:val="0"/>
          <w:bCs/>
          <w:sz w:val="44"/>
          <w:szCs w:val="44"/>
        </w:rPr>
      </w:pPr>
    </w:p>
    <w:p w14:paraId="0A2E9FA5">
      <w:pPr>
        <w:pageBreakBefore w:val="0"/>
        <w:kinsoku/>
        <w:wordWrap/>
        <w:overflowPunct/>
        <w:topLinePunct w:val="0"/>
        <w:bidi w:val="0"/>
        <w:spacing w:line="560" w:lineRule="exact"/>
        <w:ind w:right="0"/>
        <w:jc w:val="left"/>
        <w:textAlignment w:val="auto"/>
        <w:rPr>
          <w:rFonts w:hint="eastAsia" w:ascii="方正小标宋简体" w:hAnsi="方正小标宋简体" w:eastAsia="方正小标宋简体" w:cs="方正小标宋简体"/>
          <w:b w:val="0"/>
          <w:bCs/>
          <w:sz w:val="44"/>
          <w:szCs w:val="44"/>
        </w:rPr>
      </w:pPr>
    </w:p>
    <w:p w14:paraId="185BDF66">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不可预见应急预案</w:t>
      </w:r>
    </w:p>
    <w:p w14:paraId="2B264818">
      <w:pPr>
        <w:pStyle w:val="7"/>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496D5125">
      <w:pPr>
        <w:pStyle w:val="7"/>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预见灾害性事故如地震、雷击、触电、火灾、高空坠落、脚手架坍塌、暴雨、山体落石、中毒、传染病、环境污染、物体打击伤人等等，这些不可预见性的灾害，往往突然发生，且危害性极大。为在遇到这些情况时，能果断采取措施，及时有效地组织抢救，最大程度地减少伤害，结合景区实际，制定《不可预见紧急应急预案》：</w:t>
      </w:r>
    </w:p>
    <w:p w14:paraId="16E403FF">
      <w:pPr>
        <w:pStyle w:val="56"/>
        <w:pageBreakBefore w:val="0"/>
        <w:numPr>
          <w:ilvl w:val="0"/>
          <w:numId w:val="13"/>
        </w:numPr>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组织领导机构。</w:t>
      </w:r>
    </w:p>
    <w:p w14:paraId="1ECA075A">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04F6FF34">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3E12E4BD">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05E86B8F">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6DBCC556">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43CB6B49">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25C79C77">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3B6BB655">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16BD4361">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2F21E52B">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06FDC5A2">
      <w:pPr>
        <w:keepNext w:val="0"/>
        <w:keepLines w:val="0"/>
        <w:pageBreakBefore w:val="0"/>
        <w:kinsoku/>
        <w:overflowPunct/>
        <w:topLinePunct w:val="0"/>
        <w:autoSpaceDE/>
        <w:autoSpaceDN/>
        <w:bidi w:val="0"/>
        <w:spacing w:line="560" w:lineRule="exact"/>
        <w:ind w:left="0" w:leftChars="0" w:firstLine="1680" w:firstLineChars="525"/>
        <w:textAlignment w:val="auto"/>
        <w:rPr>
          <w:rFonts w:ascii="仿宋_GB2312" w:hAnsi="仿宋_GB2312" w:eastAsia="仿宋_GB2312" w:cs="仿宋_GB2312"/>
          <w:sz w:val="32"/>
          <w:szCs w:val="32"/>
        </w:rPr>
      </w:pPr>
      <w:r>
        <w:rPr>
          <w:rFonts w:hint="eastAsia" w:eastAsia="仿宋_GB2312"/>
          <w:sz w:val="32"/>
        </w:rPr>
        <w:t>各景点负责人</w:t>
      </w:r>
    </w:p>
    <w:p w14:paraId="17247016">
      <w:pPr>
        <w:pageBreakBefore w:val="0"/>
        <w:kinsoku/>
        <w:wordWrap/>
        <w:overflowPunct/>
        <w:topLinePunct w:val="0"/>
        <w:autoSpaceDE w:val="0"/>
        <w:autoSpaceDN w:val="0"/>
        <w:bidi w:val="0"/>
        <w:adjustRightInd w:val="0"/>
        <w:snapToGrid w:val="0"/>
        <w:spacing w:line="560" w:lineRule="exact"/>
        <w:ind w:left="0" w:leftChars="0" w:right="0"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领导小组下设办公室，办公室主任由安保部部长卡哈尔·艾合买牙孜同志担任。</w:t>
      </w:r>
      <w:r>
        <w:rPr>
          <w:rFonts w:hint="eastAsia" w:ascii="仿宋_GB2312" w:hAnsi="仿宋_GB2312" w:eastAsia="仿宋_GB2312" w:cs="仿宋_GB2312"/>
          <w:sz w:val="32"/>
          <w:szCs w:val="32"/>
          <w:lang w:val="en-US" w:eastAsia="zh-CN"/>
        </w:rPr>
        <w:t>景区</w:t>
      </w:r>
      <w:r>
        <w:rPr>
          <w:rFonts w:hint="eastAsia" w:ascii="仿宋_GB2312" w:hAnsi="仿宋_GB2312" w:eastAsia="仿宋_GB2312" w:cs="仿宋_GB2312"/>
          <w:sz w:val="32"/>
          <w:szCs w:val="32"/>
        </w:rPr>
        <w:t>各部门负责人组织本部工作人员随时听从领导小组调遣。</w:t>
      </w:r>
    </w:p>
    <w:p w14:paraId="01F76C9E">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联络组：</w:t>
      </w:r>
      <w:r>
        <w:rPr>
          <w:rFonts w:hint="eastAsia" w:ascii="仿宋_GB2312" w:hAnsi="仿宋_GB2312" w:eastAsia="仿宋_GB2312" w:cs="仿宋_GB2312"/>
          <w:b/>
          <w:bCs/>
          <w:sz w:val="32"/>
          <w:szCs w:val="32"/>
          <w:lang w:val="en-US" w:eastAsia="zh-CN"/>
        </w:rPr>
        <w:t>党政办</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李晓芸15009960664</w:t>
      </w:r>
      <w:r>
        <w:rPr>
          <w:rFonts w:hint="eastAsia" w:ascii="仿宋_GB2312" w:hAnsi="仿宋_GB2312" w:eastAsia="仿宋_GB2312" w:cs="仿宋_GB2312"/>
          <w:b/>
          <w:bCs/>
          <w:sz w:val="32"/>
          <w:szCs w:val="32"/>
          <w:lang w:eastAsia="zh-CN"/>
        </w:rPr>
        <w:t>）</w:t>
      </w:r>
    </w:p>
    <w:p w14:paraId="3DE8762D">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职责：了解掌握事故情况，负责事故发生后在第一时间通知应急领导小组，根据情况酌情及时通知当地主管部门及当事人的家人及亲朋好友。</w:t>
      </w:r>
    </w:p>
    <w:p w14:paraId="179C17BC">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抢险营救组</w:t>
      </w:r>
      <w:r>
        <w:rPr>
          <w:rFonts w:hint="eastAsia" w:ascii="仿宋_GB2312" w:hAnsi="仿宋_GB2312" w:eastAsia="仿宋_GB2312" w:cs="仿宋_GB2312"/>
          <w:b/>
          <w:bCs/>
          <w:sz w:val="32"/>
          <w:szCs w:val="32"/>
          <w:lang w:val="en-US" w:eastAsia="zh-CN"/>
        </w:rPr>
        <w:t>:保安部（卡哈尔·艾合买亚孜13699910207）</w:t>
      </w:r>
    </w:p>
    <w:p w14:paraId="61DA7B5D">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职责：根据指挥组指令，及时负责扑救、抢险。当事态无法控制时，立刻通知联络组拨打政府主管部门电话。</w:t>
      </w:r>
    </w:p>
    <w:p w14:paraId="744006DE">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疏散组：</w:t>
      </w:r>
      <w:r>
        <w:rPr>
          <w:rFonts w:hint="eastAsia" w:ascii="仿宋_GB2312" w:hAnsi="仿宋_GB2312" w:eastAsia="仿宋_GB2312" w:cs="仿宋_GB2312"/>
          <w:b/>
          <w:bCs/>
          <w:sz w:val="32"/>
          <w:szCs w:val="32"/>
          <w:lang w:val="en-US" w:eastAsia="zh-CN"/>
        </w:rPr>
        <w:t>门票部（刘艳梅15809950011）</w:t>
      </w:r>
    </w:p>
    <w:p w14:paraId="2BC5CFC9">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职责：在发生事故时，负责人员的疏散、逃生。</w:t>
      </w:r>
    </w:p>
    <w:p w14:paraId="5EBE9236">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救护组：</w:t>
      </w:r>
      <w:r>
        <w:rPr>
          <w:rFonts w:hint="eastAsia" w:ascii="仿宋_GB2312" w:hAnsi="仿宋_GB2312" w:eastAsia="仿宋_GB2312" w:cs="仿宋_GB2312"/>
          <w:b/>
          <w:bCs/>
          <w:sz w:val="32"/>
          <w:szCs w:val="32"/>
          <w:lang w:eastAsia="zh-CN"/>
        </w:rPr>
        <w:t>医务室（</w:t>
      </w:r>
      <w:r>
        <w:rPr>
          <w:rFonts w:hint="eastAsia" w:ascii="仿宋_GB2312" w:hAnsi="仿宋_GB2312" w:eastAsia="仿宋_GB2312" w:cs="仿宋_GB2312"/>
          <w:b/>
          <w:bCs/>
          <w:sz w:val="32"/>
          <w:szCs w:val="32"/>
          <w:lang w:val="en-US" w:eastAsia="zh-CN"/>
        </w:rPr>
        <w:t>阿思依古力·买合木提13899323676</w:t>
      </w:r>
      <w:r>
        <w:rPr>
          <w:rFonts w:hint="eastAsia" w:ascii="仿宋_GB2312" w:hAnsi="仿宋_GB2312" w:eastAsia="仿宋_GB2312" w:cs="仿宋_GB2312"/>
          <w:b/>
          <w:bCs/>
          <w:sz w:val="32"/>
          <w:szCs w:val="32"/>
          <w:lang w:eastAsia="zh-CN"/>
        </w:rPr>
        <w:t>）</w:t>
      </w:r>
    </w:p>
    <w:p w14:paraId="0317AAE5">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职责：负责及时将受伤人员的就近送往医院或医务室进行抢救或送治。救护车到达后，协助救护人员进行工作</w:t>
      </w:r>
    </w:p>
    <w:p w14:paraId="622C2E26">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保卫组</w:t>
      </w:r>
      <w:r>
        <w:rPr>
          <w:rFonts w:hint="eastAsia" w:ascii="仿宋_GB2312" w:hAnsi="仿宋_GB2312" w:eastAsia="仿宋_GB2312" w:cs="仿宋_GB2312"/>
          <w:b/>
          <w:bCs/>
          <w:sz w:val="32"/>
          <w:szCs w:val="32"/>
          <w:lang w:eastAsia="zh-CN"/>
        </w:rPr>
        <w:t>：保安部（</w:t>
      </w:r>
      <w:r>
        <w:rPr>
          <w:rFonts w:hint="eastAsia" w:ascii="仿宋_GB2312" w:hAnsi="仿宋_GB2312" w:eastAsia="仿宋_GB2312" w:cs="仿宋_GB2312"/>
          <w:b/>
          <w:bCs/>
          <w:sz w:val="32"/>
          <w:szCs w:val="32"/>
          <w:lang w:val="en-US" w:eastAsia="zh-CN"/>
        </w:rPr>
        <w:t>卡哈尔·艾合买亚孜13699910207</w:t>
      </w:r>
      <w:r>
        <w:rPr>
          <w:rFonts w:hint="eastAsia" w:ascii="仿宋_GB2312" w:hAnsi="仿宋_GB2312" w:eastAsia="仿宋_GB2312" w:cs="仿宋_GB2312"/>
          <w:b/>
          <w:bCs/>
          <w:sz w:val="32"/>
          <w:szCs w:val="32"/>
          <w:lang w:eastAsia="zh-CN"/>
        </w:rPr>
        <w:t>）</w:t>
      </w:r>
    </w:p>
    <w:p w14:paraId="277822A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职责：负责损失控制，物资抢救，阻止无关人员进入现场。</w:t>
      </w:r>
    </w:p>
    <w:p w14:paraId="2E1E970D">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后勤组：</w:t>
      </w:r>
      <w:r>
        <w:rPr>
          <w:rFonts w:hint="eastAsia" w:ascii="仿宋_GB2312" w:hAnsi="仿宋_GB2312" w:eastAsia="仿宋_GB2312" w:cs="仿宋_GB2312"/>
          <w:b/>
          <w:bCs/>
          <w:sz w:val="32"/>
          <w:szCs w:val="32"/>
          <w:lang w:eastAsia="zh-CN"/>
        </w:rPr>
        <w:t>财务科（</w:t>
      </w:r>
      <w:r>
        <w:rPr>
          <w:rFonts w:hint="eastAsia" w:ascii="仿宋_GB2312" w:hAnsi="仿宋_GB2312" w:eastAsia="仿宋_GB2312" w:cs="仿宋_GB2312"/>
          <w:b/>
          <w:bCs/>
          <w:sz w:val="32"/>
          <w:szCs w:val="32"/>
          <w:lang w:val="en-US" w:eastAsia="zh-CN"/>
        </w:rPr>
        <w:t>师雄13699909828</w:t>
      </w:r>
      <w:r>
        <w:rPr>
          <w:rFonts w:hint="eastAsia" w:ascii="仿宋_GB2312" w:hAnsi="仿宋_GB2312" w:eastAsia="仿宋_GB2312" w:cs="仿宋_GB2312"/>
          <w:b/>
          <w:bCs/>
          <w:sz w:val="32"/>
          <w:szCs w:val="32"/>
          <w:lang w:eastAsia="zh-CN"/>
        </w:rPr>
        <w:t>）</w:t>
      </w:r>
    </w:p>
    <w:p w14:paraId="46249E8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职责：负责抢险物资、器材器具的供应及后勤保障。</w:t>
      </w:r>
    </w:p>
    <w:p w14:paraId="0BBF3355">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调查组</w:t>
      </w:r>
      <w:r>
        <w:rPr>
          <w:rFonts w:hint="eastAsia" w:ascii="仿宋_GB2312" w:hAnsi="仿宋_GB2312" w:eastAsia="仿宋_GB2312" w:cs="仿宋_GB2312"/>
          <w:b/>
          <w:bCs/>
          <w:sz w:val="32"/>
          <w:szCs w:val="32"/>
          <w:lang w:eastAsia="zh-CN"/>
        </w:rPr>
        <w:t>：党政办（</w:t>
      </w:r>
      <w:r>
        <w:rPr>
          <w:rFonts w:hint="eastAsia" w:ascii="仿宋_GB2312" w:hAnsi="仿宋_GB2312" w:eastAsia="仿宋_GB2312" w:cs="仿宋_GB2312"/>
          <w:b/>
          <w:bCs/>
          <w:sz w:val="32"/>
          <w:szCs w:val="32"/>
          <w:lang w:val="en-US" w:eastAsia="zh-CN"/>
        </w:rPr>
        <w:t>李晓芸15009960664</w:t>
      </w:r>
      <w:r>
        <w:rPr>
          <w:rFonts w:hint="eastAsia" w:ascii="仿宋_GB2312" w:hAnsi="仿宋_GB2312" w:eastAsia="仿宋_GB2312" w:cs="仿宋_GB2312"/>
          <w:b/>
          <w:bCs/>
          <w:sz w:val="32"/>
          <w:szCs w:val="32"/>
          <w:lang w:eastAsia="zh-CN"/>
        </w:rPr>
        <w:t>）</w:t>
      </w:r>
    </w:p>
    <w:p w14:paraId="2989A29A">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职责：</w:t>
      </w:r>
      <w:r>
        <w:rPr>
          <w:rFonts w:hint="eastAsia" w:ascii="仿宋_GB2312" w:hAnsi="仿宋_GB2312" w:eastAsia="仿宋_GB2312" w:cs="仿宋_GB2312"/>
          <w:sz w:val="32"/>
          <w:szCs w:val="32"/>
        </w:rPr>
        <w:t>负责分析不可预见的事故发生原因、经过、结果及财务损失等调查报告，上报</w:t>
      </w:r>
      <w:r>
        <w:rPr>
          <w:rFonts w:hint="eastAsia" w:ascii="仿宋_GB2312" w:hAnsi="仿宋_GB2312" w:eastAsia="仿宋_GB2312" w:cs="仿宋_GB2312"/>
          <w:sz w:val="32"/>
          <w:szCs w:val="32"/>
          <w:lang w:val="en-US" w:eastAsia="zh-CN"/>
        </w:rPr>
        <w:t>管委会领导</w:t>
      </w:r>
      <w:r>
        <w:rPr>
          <w:rFonts w:hint="eastAsia" w:ascii="仿宋_GB2312" w:hAnsi="仿宋_GB2312" w:eastAsia="仿宋_GB2312" w:cs="仿宋_GB2312"/>
          <w:sz w:val="32"/>
          <w:szCs w:val="32"/>
        </w:rPr>
        <w:t>。如有上级、政府部门介入，则要积极配合调查。</w:t>
      </w:r>
    </w:p>
    <w:p w14:paraId="5253287E">
      <w:pPr>
        <w:pStyle w:val="9"/>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三、应急救援的步骤：</w:t>
      </w:r>
    </w:p>
    <w:p w14:paraId="62CF31BE">
      <w:pPr>
        <w:pStyle w:val="9"/>
        <w:pageBreakBefore w:val="0"/>
        <w:numPr>
          <w:ilvl w:val="0"/>
          <w:numId w:val="14"/>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立即组织营救受害人员</w:t>
      </w:r>
      <w:r>
        <w:rPr>
          <w:rFonts w:hint="eastAsia" w:ascii="仿宋_GB2312" w:hAnsi="仿宋_GB2312" w:eastAsia="仿宋_GB2312" w:cs="仿宋_GB2312"/>
          <w:sz w:val="32"/>
          <w:szCs w:val="32"/>
        </w:rPr>
        <w:t>。</w:t>
      </w:r>
    </w:p>
    <w:p w14:paraId="1141E28E">
      <w:pPr>
        <w:pStyle w:val="9"/>
        <w:pageBreakBefore w:val="0"/>
        <w:numPr>
          <w:ilvl w:val="0"/>
          <w:numId w:val="0"/>
        </w:numPr>
        <w:kinsoku/>
        <w:wordWrap/>
        <w:overflowPunct/>
        <w:topLinePunct w:val="0"/>
        <w:bidi w:val="0"/>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抢险营救组由安保部</w:t>
      </w:r>
      <w:r>
        <w:rPr>
          <w:rFonts w:hint="eastAsia" w:ascii="仿宋_GB2312" w:hAnsi="仿宋_GB2312" w:eastAsia="仿宋_GB2312" w:cs="仿宋_GB2312"/>
          <w:sz w:val="32"/>
          <w:szCs w:val="32"/>
          <w:lang w:eastAsia="zh-CN"/>
        </w:rPr>
        <w:t>副部长雷成（</w:t>
      </w:r>
      <w:r>
        <w:rPr>
          <w:rFonts w:hint="eastAsia" w:ascii="仿宋_GB2312" w:hAnsi="仿宋_GB2312" w:eastAsia="仿宋_GB2312" w:cs="仿宋_GB2312"/>
          <w:sz w:val="32"/>
          <w:szCs w:val="32"/>
          <w:lang w:val="en-US" w:eastAsia="zh-CN"/>
        </w:rPr>
        <w:t>16699251663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组织撤离或者采取其他措施保护危害区域内的其他人员。抢救受害人员是应急救援的首要任务，在应急救援行动中，快速、有序、有效地实施现场急救与安全转送伤员是降低伤亡率、减少事故损失的关键。由于不可预见的突发事故，一般发生都很突然、扩散迅速、涉及范围广、危害大，要加强教育和组织职工采取各种措施做好自身防护，必要时迅速撤离危险区或可能受到危害的区域。在撤离过程中，应积极组织职工开展自救和互救工作。</w:t>
      </w:r>
    </w:p>
    <w:p w14:paraId="70770E7A">
      <w:pPr>
        <w:pStyle w:val="9"/>
        <w:pageBreakBefore w:val="0"/>
        <w:numPr>
          <w:ilvl w:val="0"/>
          <w:numId w:val="14"/>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迅速控制事态。</w:t>
      </w:r>
    </w:p>
    <w:p w14:paraId="36264C05">
      <w:pPr>
        <w:pStyle w:val="9"/>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对事故造成的危害进行检测、监测、测定事故的危害区域、危害性质及危害程度，及时控制住造成事故的危害源，防止事故的继续扩展，及时有效进行救援。</w:t>
      </w:r>
    </w:p>
    <w:p w14:paraId="72413C27">
      <w:pPr>
        <w:pStyle w:val="9"/>
        <w:pageBreakBefore w:val="0"/>
        <w:numPr>
          <w:ilvl w:val="0"/>
          <w:numId w:val="14"/>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消除危害后果，做好现场恢复。</w:t>
      </w:r>
    </w:p>
    <w:p w14:paraId="2A2F73B9">
      <w:pPr>
        <w:pStyle w:val="9"/>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针对事故现场等造成的现实危害和可能的危害，迅速采取封闭、隔离、清洗、检测等措施，防止对人的继续危害和对环境的污染。及时清理废墟和恢复基本设施。</w:t>
      </w:r>
    </w:p>
    <w:p w14:paraId="57FE00BB">
      <w:pPr>
        <w:pStyle w:val="9"/>
        <w:pageBreakBefore w:val="0"/>
        <w:numPr>
          <w:ilvl w:val="0"/>
          <w:numId w:val="14"/>
        </w:numPr>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查清事故原因，评估危害程度。</w:t>
      </w:r>
    </w:p>
    <w:p w14:paraId="03D40C1C">
      <w:pPr>
        <w:pStyle w:val="9"/>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事故发生后应及时调查事故发生的原因和事故性质，评估出事故的危害范围和危险程度，查明人员伤亡情况，做好事故调查。</w:t>
      </w:r>
    </w:p>
    <w:p w14:paraId="56E1D6A9">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四、资源配置和应急准备 </w:t>
      </w:r>
    </w:p>
    <w:p w14:paraId="70A42D04">
      <w:pPr>
        <w:pageBreakBefore w:val="0"/>
        <w:numPr>
          <w:ilvl w:val="0"/>
          <w:numId w:val="0"/>
        </w:numPr>
        <w:kinsoku/>
        <w:wordWrap/>
        <w:overflowPunct/>
        <w:topLinePunct w:val="0"/>
        <w:bidi w:val="0"/>
        <w:spacing w:line="560" w:lineRule="exact"/>
        <w:ind w:leftChars="200" w:right="0" w:rightChars="0" w:firstLine="321" w:firstLineChars="1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消防器材：</w:t>
      </w:r>
    </w:p>
    <w:p w14:paraId="7970774F">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各片区都配备有灭火器。各餐饮点配备有灭火器，游客服务中心设有应急通道、紧急疏散指示标志、应急照明灯以及消防栓和灭火器。</w:t>
      </w:r>
    </w:p>
    <w:p w14:paraId="3E2F0AAE">
      <w:pPr>
        <w:pageBreakBefore w:val="0"/>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急救物品：</w:t>
      </w:r>
    </w:p>
    <w:p w14:paraId="3141909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景区医务室配备有急救药箱、口罩、担架及各类外伤救护用品。</w:t>
      </w:r>
    </w:p>
    <w:p w14:paraId="46F40269">
      <w:pPr>
        <w:pageBreakBefore w:val="0"/>
        <w:numPr>
          <w:ilvl w:val="0"/>
          <w:numId w:val="0"/>
        </w:numPr>
        <w:kinsoku/>
        <w:wordWrap/>
        <w:overflowPunct/>
        <w:topLinePunct w:val="0"/>
        <w:bidi w:val="0"/>
        <w:spacing w:line="560" w:lineRule="exact"/>
        <w:ind w:leftChars="200" w:right="0" w:rightChars="0" w:firstLine="321" w:firstLineChars="1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其它必备的物资供应：</w:t>
      </w:r>
    </w:p>
    <w:p w14:paraId="48F6F7B3">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保持社会上物资供应渠道，随时确保供应。</w:t>
      </w:r>
    </w:p>
    <w:p w14:paraId="4354BFD2">
      <w:pPr>
        <w:pageBreakBefore w:val="0"/>
        <w:numPr>
          <w:ilvl w:val="0"/>
          <w:numId w:val="0"/>
        </w:numPr>
        <w:kinsoku/>
        <w:wordWrap/>
        <w:overflowPunct/>
        <w:topLinePunct w:val="0"/>
        <w:bidi w:val="0"/>
        <w:spacing w:line="560" w:lineRule="exact"/>
        <w:ind w:right="0" w:rightChars="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（四）</w:t>
      </w:r>
      <w:r>
        <w:rPr>
          <w:rFonts w:hint="eastAsia" w:ascii="仿宋_GB2312" w:hAnsi="仿宋_GB2312" w:eastAsia="仿宋_GB2312" w:cs="仿宋_GB2312"/>
          <w:b/>
          <w:sz w:val="32"/>
          <w:szCs w:val="32"/>
        </w:rPr>
        <w:t>急救车辆：</w:t>
      </w:r>
    </w:p>
    <w:p w14:paraId="64CB8C93">
      <w:pPr>
        <w:pageBreakBefore w:val="0"/>
        <w:numPr>
          <w:ilvl w:val="0"/>
          <w:numId w:val="0"/>
        </w:numPr>
        <w:kinsoku/>
        <w:wordWrap/>
        <w:overflowPunct/>
        <w:topLinePunct w:val="0"/>
        <w:bidi w:val="0"/>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应急巡逻车2部，区间车、</w:t>
      </w:r>
      <w:r>
        <w:rPr>
          <w:rFonts w:hint="eastAsia" w:ascii="仿宋_GB2312" w:hAnsi="仿宋_GB2312" w:eastAsia="仿宋_GB2312" w:cs="仿宋_GB2312"/>
          <w:sz w:val="32"/>
          <w:szCs w:val="32"/>
          <w:lang w:eastAsia="zh-CN"/>
        </w:rPr>
        <w:t>民族</w:t>
      </w:r>
      <w:r>
        <w:rPr>
          <w:rFonts w:hint="eastAsia" w:ascii="仿宋_GB2312" w:hAnsi="仿宋_GB2312" w:eastAsia="仿宋_GB2312" w:cs="仿宋_GB2312"/>
          <w:sz w:val="32"/>
          <w:szCs w:val="32"/>
        </w:rPr>
        <w:t>医院120急救车。</w:t>
      </w:r>
    </w:p>
    <w:p w14:paraId="480CBA4A">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处理好救助现场。把损失减少到最低限度。</w:t>
      </w:r>
    </w:p>
    <w:p w14:paraId="029EBD8B">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p>
    <w:p w14:paraId="4A5E2F6A">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p>
    <w:p w14:paraId="7A902193">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1D76BD82">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71558A35">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179449B1">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53C4A0F0">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73B365E6">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56FFD99E">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7739BC06">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34528507">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08DF00AB">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313C8AE6">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2D0B95B9">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6224426D">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137670D9">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21E6DD49">
      <w:pPr>
        <w:pageBreakBefore w:val="0"/>
        <w:tabs>
          <w:tab w:val="left" w:pos="918"/>
        </w:tabs>
        <w:kinsoku/>
        <w:wordWrap/>
        <w:overflowPunct/>
        <w:topLinePunct w:val="0"/>
        <w:autoSpaceDN w:val="0"/>
        <w:bidi w:val="0"/>
        <w:spacing w:line="560" w:lineRule="exact"/>
        <w:ind w:left="0" w:leftChars="0" w:right="0" w:firstLine="880" w:firstLineChars="200"/>
        <w:jc w:val="left"/>
        <w:textAlignment w:val="auto"/>
        <w:rPr>
          <w:rFonts w:hint="eastAsia" w:ascii="方正小标宋简体" w:hAnsi="方正小标宋简体" w:eastAsia="方正小标宋简体" w:cs="方正小标宋简体"/>
          <w:b w:val="0"/>
          <w:bCs w:val="0"/>
          <w:sz w:val="44"/>
          <w:szCs w:val="44"/>
        </w:rPr>
      </w:pPr>
    </w:p>
    <w:p w14:paraId="66FCB0CE">
      <w:pPr>
        <w:pageBreakBefore w:val="0"/>
        <w:tabs>
          <w:tab w:val="left" w:pos="918"/>
        </w:tabs>
        <w:kinsoku/>
        <w:wordWrap/>
        <w:overflowPunct/>
        <w:topLinePunct w:val="0"/>
        <w:autoSpaceDN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食物中毒应急预案</w:t>
      </w:r>
    </w:p>
    <w:p w14:paraId="2ADEB359">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为预防和控制食物中毒事件的发生，维护景区正常秩序,最大限度的减少食物中毒事件发生后造成的游客生命及财产损失,</w:t>
      </w:r>
      <w:r>
        <w:rPr>
          <w:rFonts w:hint="eastAsia" w:ascii="仿宋_GB2312" w:hAnsi="仿宋_GB2312" w:eastAsia="仿宋_GB2312" w:cs="仿宋_GB2312"/>
          <w:bCs/>
          <w:sz w:val="32"/>
          <w:szCs w:val="32"/>
        </w:rPr>
        <w:t>参照</w:t>
      </w:r>
      <w:r>
        <w:rPr>
          <w:rFonts w:hint="eastAsia" w:ascii="仿宋_GB2312" w:hAnsi="仿宋_GB2312" w:eastAsia="仿宋_GB2312" w:cs="仿宋_GB2312"/>
          <w:sz w:val="32"/>
          <w:szCs w:val="32"/>
        </w:rPr>
        <w:t>国务院《突发公共卫生事件应急条例》，制定本预案。</w:t>
      </w:r>
    </w:p>
    <w:p w14:paraId="4EF909E1">
      <w:pPr>
        <w:pageBreakBefore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一、适用范围</w:t>
      </w:r>
    </w:p>
    <w:p w14:paraId="457C2923">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本预案适用于</w:t>
      </w:r>
      <w:r>
        <w:rPr>
          <w:rFonts w:hint="eastAsia" w:ascii="仿宋_GB2312" w:hAnsi="仿宋_GB2312" w:eastAsia="仿宋_GB2312" w:cs="仿宋_GB2312"/>
          <w:sz w:val="32"/>
          <w:szCs w:val="32"/>
          <w:lang w:eastAsia="zh-CN"/>
        </w:rPr>
        <w:t>库木塔格沙漠</w:t>
      </w:r>
      <w:r>
        <w:rPr>
          <w:rFonts w:hint="eastAsia" w:ascii="仿宋_GB2312" w:hAnsi="仿宋_GB2312" w:eastAsia="仿宋_GB2312" w:cs="仿宋_GB2312"/>
          <w:sz w:val="32"/>
          <w:szCs w:val="32"/>
        </w:rPr>
        <w:t>景区内所有酒店、宾馆、餐饮点、商店以及员工食堂发生食物中毒后的应急管理。</w:t>
      </w:r>
    </w:p>
    <w:p w14:paraId="1874D356">
      <w:pPr>
        <w:pageBreakBefore w:val="0"/>
        <w:numPr>
          <w:ilvl w:val="0"/>
          <w:numId w:val="15"/>
        </w:numPr>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应急领导小组</w:t>
      </w:r>
    </w:p>
    <w:p w14:paraId="048296F4">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4DE81A39">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528690D4">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728C51F0">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76FB2AAC">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6C01D749">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45B52E94">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3309D954">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0C5A21CE">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38EE37BE">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31167178">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各景点负责人</w:t>
      </w:r>
    </w:p>
    <w:p w14:paraId="08C41B4D">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通信联络组在启动本应急预案时，负责通过各类通信手段快速正确传达领导小组决策部署，并将现场情况准确及时的回馈给领导小组成员及其他组成员。</w:t>
      </w:r>
    </w:p>
    <w:p w14:paraId="66BFDA20">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救护组：</w:t>
      </w:r>
      <w:r>
        <w:rPr>
          <w:rFonts w:hint="eastAsia" w:ascii="仿宋_GB2312" w:hAnsi="仿宋_GB2312" w:eastAsia="仿宋_GB2312" w:cs="仿宋_GB2312"/>
          <w:sz w:val="32"/>
          <w:szCs w:val="32"/>
          <w:lang w:val="en-US" w:eastAsia="zh-CN"/>
        </w:rPr>
        <w:t>医务室</w:t>
      </w:r>
    </w:p>
    <w:p w14:paraId="3C63C006">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救护组在启动本预案时，第一时间拨打120救援，并用车辆将游客拉往就近的</w:t>
      </w:r>
      <w:r>
        <w:rPr>
          <w:rFonts w:hint="eastAsia" w:ascii="仿宋_GB2312" w:hAnsi="仿宋_GB2312" w:eastAsia="仿宋_GB2312" w:cs="仿宋_GB2312"/>
          <w:sz w:val="32"/>
          <w:szCs w:val="32"/>
          <w:lang w:eastAsia="zh-CN"/>
        </w:rPr>
        <w:t>医院</w:t>
      </w:r>
      <w:r>
        <w:rPr>
          <w:rFonts w:hint="eastAsia" w:ascii="仿宋_GB2312" w:hAnsi="仿宋_GB2312" w:eastAsia="仿宋_GB2312" w:cs="仿宋_GB2312"/>
          <w:sz w:val="32"/>
          <w:szCs w:val="32"/>
        </w:rPr>
        <w:t>。</w:t>
      </w:r>
    </w:p>
    <w:p w14:paraId="0C9171AC">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保卫组：</w:t>
      </w:r>
      <w:r>
        <w:rPr>
          <w:rFonts w:hint="eastAsia" w:ascii="仿宋_GB2312" w:hAnsi="仿宋_GB2312" w:eastAsia="仿宋_GB2312" w:cs="仿宋_GB2312"/>
          <w:sz w:val="32"/>
          <w:szCs w:val="32"/>
          <w:lang w:val="en-US" w:eastAsia="zh-CN"/>
        </w:rPr>
        <w:t>保安部</w:t>
      </w:r>
    </w:p>
    <w:p w14:paraId="5A10FAC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负责在启动本预案时，景区各卡点各片区的安全秩序。 </w:t>
      </w:r>
    </w:p>
    <w:p w14:paraId="230BCD15">
      <w:pPr>
        <w:pageBreakBefore w:val="0"/>
        <w:kinsoku/>
        <w:wordWrap/>
        <w:overflowPunct/>
        <w:topLinePunct w:val="0"/>
        <w:bidi w:val="0"/>
        <w:spacing w:line="560" w:lineRule="exact"/>
        <w:ind w:left="0" w:leftChars="0" w:right="0"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后勤组</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shd w:val="clear" w:color="auto" w:fill="FFFFFF"/>
          <w:lang w:val="en-US" w:eastAsia="zh-CN"/>
        </w:rPr>
        <w:t>财务科</w:t>
      </w:r>
    </w:p>
    <w:p w14:paraId="1D97BE2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联系各景点经营性场所负责人，负责协调保险部门做好保险赔付工作</w:t>
      </w:r>
      <w:r>
        <w:rPr>
          <w:rFonts w:hint="eastAsia" w:ascii="仿宋_GB2312" w:hAnsi="仿宋_GB2312" w:eastAsia="仿宋_GB2312" w:cs="仿宋_GB2312"/>
          <w:sz w:val="32"/>
          <w:szCs w:val="32"/>
          <w:shd w:val="clear" w:color="auto" w:fill="FFFFFF"/>
          <w:lang w:eastAsia="zh-CN"/>
        </w:rPr>
        <w:t>。</w:t>
      </w:r>
    </w:p>
    <w:p w14:paraId="336A52F1">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调查组：</w:t>
      </w:r>
      <w:r>
        <w:rPr>
          <w:rFonts w:hint="eastAsia" w:ascii="仿宋_GB2312" w:hAnsi="仿宋_GB2312" w:eastAsia="仿宋_GB2312" w:cs="仿宋_GB2312"/>
          <w:sz w:val="32"/>
          <w:szCs w:val="32"/>
          <w:lang w:val="en-US" w:eastAsia="zh-CN"/>
        </w:rPr>
        <w:t>营销部</w:t>
      </w:r>
      <w:r>
        <w:rPr>
          <w:rFonts w:hint="eastAsia" w:ascii="仿宋_GB2312" w:hAnsi="仿宋_GB2312" w:eastAsia="仿宋_GB2312" w:cs="仿宋_GB2312"/>
          <w:sz w:val="32"/>
          <w:szCs w:val="32"/>
        </w:rPr>
        <w:t xml:space="preserve"> </w:t>
      </w:r>
    </w:p>
    <w:p w14:paraId="60AB9F97">
      <w:pPr>
        <w:pageBreakBefore w:val="0"/>
        <w:kinsoku/>
        <w:wordWrap/>
        <w:overflowPunct/>
        <w:topLinePunct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调查组负责统计</w:t>
      </w:r>
      <w:r>
        <w:rPr>
          <w:rFonts w:hint="eastAsia" w:ascii="仿宋_GB2312" w:hAnsi="仿宋_GB2312" w:eastAsia="仿宋_GB2312" w:cs="仿宋_GB2312"/>
          <w:sz w:val="32"/>
          <w:szCs w:val="32"/>
          <w:lang w:val="en-US" w:eastAsia="zh-CN"/>
        </w:rPr>
        <w:t>食物中毒事件的原因。</w:t>
      </w:r>
      <w:r>
        <w:rPr>
          <w:rFonts w:hint="eastAsia" w:ascii="仿宋_GB2312" w:hAnsi="仿宋_GB2312" w:eastAsia="仿宋_GB2312" w:cs="仿宋_GB2312"/>
          <w:sz w:val="32"/>
          <w:szCs w:val="32"/>
        </w:rPr>
        <w:t>。</w:t>
      </w:r>
    </w:p>
    <w:p w14:paraId="4E2F8ACF">
      <w:pPr>
        <w:pageBreakBefore w:val="0"/>
        <w:kinsoku/>
        <w:wordWrap/>
        <w:overflowPunct/>
        <w:topLinePunct w:val="0"/>
        <w:autoSpaceDN w:val="0"/>
        <w:bidi w:val="0"/>
        <w:spacing w:line="560" w:lineRule="exact"/>
        <w:ind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1、食物中毒事件的报告</w:t>
      </w:r>
    </w:p>
    <w:p w14:paraId="3D7EBF3B">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在景区服务区餐厅用餐的游客和员工短时间内出现多例呕吐、腹痛、腹泻等类似食物中毒症状时，景区餐厅和员工餐厅现场的工作人员应立即向现场管理人员报告，由现场管理人员向值班领导报告，并启动相应预案。</w:t>
      </w:r>
    </w:p>
    <w:p w14:paraId="666A99F9">
      <w:pPr>
        <w:pageBreakBefore w:val="0"/>
        <w:kinsoku/>
        <w:wordWrap/>
        <w:overflowPunct/>
        <w:topLinePunct w:val="0"/>
        <w:autoSpaceDN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②值班领导接到报告后，立即赶赴现场指挥、协调事件的处理。</w:t>
      </w:r>
    </w:p>
    <w:p w14:paraId="65FC36C6">
      <w:pPr>
        <w:pageBreakBefore w:val="0"/>
        <w:kinsoku/>
        <w:wordWrap/>
        <w:overflowPunct/>
        <w:topLinePunct w:val="0"/>
        <w:autoSpaceDN w:val="0"/>
        <w:bidi w:val="0"/>
        <w:spacing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③值班领导应当立即向景区领导和景区相关部门报告。</w:t>
      </w:r>
    </w:p>
    <w:p w14:paraId="6F24ECD5">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现场管理人员根据事态发展趋势，如发现食物中毒事件较为严重的，经请示景区领导同意后，立即向具有管辖权的疾病预防控制机构、卫生监督部门报告中毒情况、中毒发生时间、中毒主要症状、中毒的人数等，如果怀疑与投毒有关，还应向当地公安部门报告。</w:t>
      </w:r>
    </w:p>
    <w:p w14:paraId="63268E9C">
      <w:pPr>
        <w:pageBreakBefore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2、食物中毒人员的救治</w:t>
      </w:r>
    </w:p>
    <w:p w14:paraId="6B82816E">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应急救援组根据上级领导指令迅速拨打120等急救中心电话，详细告之中毒情况、中毒发生时间、中毒主要症状、中毒的人数等，救护组立即询问如何进行现场救治。病人发生呕吐时，切忌止吐，呕吐有利于毒物排出。</w:t>
      </w:r>
    </w:p>
    <w:p w14:paraId="1078A887">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②如医疗机构急救车辆不能迅速抵达现场，后勤组应当及时调配车辆，尽可能按照就近、相对集中的原则以最短时间送至医院救治。</w:t>
      </w:r>
    </w:p>
    <w:p w14:paraId="201DACD7">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3、协助调查，采取相应措施</w:t>
      </w:r>
    </w:p>
    <w:p w14:paraId="47E33D19">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①中毒事件发生后，保卫组立即派人进行现场秩序的维持，控制可疑人员，必要时对中毒现场进行隔离和戒严。</w:t>
      </w:r>
    </w:p>
    <w:p w14:paraId="708F3AD3">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中毒事件发生后，应急救援组应当对引起中毒的可疑食品、原料立即封存，放入冷藏箱（柜）等待调查人员查验，禁止继续食用和擅自销毁；服务区要追回售出的中毒食品或疑似中毒食品；对制作、盛放可疑食品的工具、容器以及厨房、售菜台等可能的中毒现场予以控制；在卫生部门专业人员达到后，积极配合专业人员对中毒事件进行调查。</w:t>
      </w:r>
    </w:p>
    <w:p w14:paraId="68617076">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③中毒事件发生后，对不能排除因饮用水因素造成的事物中毒，保卫组根据主管部门要求，应当立即停止供水，留样等待检测。</w:t>
      </w:r>
    </w:p>
    <w:p w14:paraId="6B367D0F">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④中毒事件发生后，应当安抚中毒人员，稳定现场人员的情绪，保证服务区正常工作秩序。</w:t>
      </w:r>
    </w:p>
    <w:p w14:paraId="34B142D2">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发生食物中毒事故，应立即停止一切经营活动，封存所有食品及原料。酒店餐厅或食堂工作人员应留在现场，配合调查。如有证据证明或有理由怀疑有人投毒，应立即报警。</w:t>
      </w:r>
    </w:p>
    <w:p w14:paraId="40EFF1CD">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val="0"/>
          <w:sz w:val="44"/>
          <w:szCs w:val="44"/>
        </w:rPr>
      </w:pPr>
    </w:p>
    <w:p w14:paraId="42493D8C">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val="0"/>
          <w:sz w:val="44"/>
          <w:szCs w:val="44"/>
        </w:rPr>
      </w:pPr>
    </w:p>
    <w:p w14:paraId="3F0993C5">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车辆碾压冲撞现场处置预案</w:t>
      </w:r>
    </w:p>
    <w:p w14:paraId="32686A31">
      <w:pPr>
        <w:pageBreakBefore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p>
    <w:p w14:paraId="2A05EF5F">
      <w:pPr>
        <w:pageBreakBefore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 xml:space="preserve">处置工作小组           </w:t>
      </w:r>
    </w:p>
    <w:p w14:paraId="19517AA2">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1DEF40D3">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313B4012">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5A2FFDE5">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6EC542FA">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27C30B7F">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5C2237F8">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70C02314">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68823A73">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40676142">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0F8EE913">
      <w:pPr>
        <w:keepNext w:val="0"/>
        <w:keepLines w:val="0"/>
        <w:pageBreakBefore w:val="0"/>
        <w:kinsoku/>
        <w:overflowPunct/>
        <w:topLinePunct w:val="0"/>
        <w:autoSpaceDE/>
        <w:autoSpaceDN/>
        <w:bidi w:val="0"/>
        <w:spacing w:line="560" w:lineRule="exact"/>
        <w:ind w:left="0" w:leftChars="0" w:firstLine="1680" w:firstLineChars="525"/>
        <w:textAlignment w:val="auto"/>
        <w:rPr>
          <w:rFonts w:hint="eastAsia" w:ascii="仿宋_GB2312" w:hAnsi="仿宋_GB2312" w:eastAsia="仿宋_GB2312"/>
          <w:spacing w:val="-28"/>
          <w:sz w:val="32"/>
          <w:szCs w:val="32"/>
          <w:lang w:eastAsia="zh-CN"/>
        </w:rPr>
      </w:pPr>
      <w:r>
        <w:rPr>
          <w:rFonts w:hint="eastAsia" w:eastAsia="仿宋_GB2312"/>
          <w:sz w:val="32"/>
        </w:rPr>
        <w:t>各景点负责人</w:t>
      </w:r>
    </w:p>
    <w:p w14:paraId="6329D65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库木塔格沙漠风景名胜区管理委员会</w:t>
      </w:r>
      <w:r>
        <w:rPr>
          <w:rFonts w:hint="eastAsia" w:ascii="仿宋_GB2312" w:hAnsi="仿宋_GB2312" w:eastAsia="仿宋_GB2312" w:cs="仿宋_GB2312"/>
          <w:sz w:val="32"/>
          <w:szCs w:val="32"/>
        </w:rPr>
        <w:t>应急处突工作小组下设办公室，办公室设在安保部，由卡哈尔·艾合买牙孜同志兼任办公室主任。</w:t>
      </w:r>
    </w:p>
    <w:p w14:paraId="0BCAFA2D">
      <w:pPr>
        <w:pageBreakBefore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工作小组任务分工</w:t>
      </w:r>
    </w:p>
    <w:p w14:paraId="27CC0B4E">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现场处置组</w:t>
      </w:r>
    </w:p>
    <w:p w14:paraId="0F90D85F">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李鹏</w:t>
      </w:r>
      <w:r>
        <w:rPr>
          <w:rFonts w:hint="eastAsia" w:ascii="仿宋_GB2312" w:hAnsi="仿宋_GB2312" w:eastAsia="仿宋_GB2312" w:cs="仿宋_GB2312"/>
          <w:sz w:val="32"/>
          <w:szCs w:val="32"/>
          <w:lang w:val="en-US" w:eastAsia="zh-CN"/>
        </w:rPr>
        <w:t>18892943711</w:t>
      </w:r>
    </w:p>
    <w:p w14:paraId="7E1DE7D1">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员：警务站全体人员</w:t>
      </w:r>
    </w:p>
    <w:p w14:paraId="4BF09328">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责：接到报警后，带领本组组员立即赶赴现场，采取果断处置。</w:t>
      </w:r>
    </w:p>
    <w:p w14:paraId="40D4F53F">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现场警戒组</w:t>
      </w:r>
    </w:p>
    <w:p w14:paraId="56A36BFA">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sz w:val="28"/>
          <w:szCs w:val="28"/>
        </w:rPr>
        <w:t>卡哈尔·艾合买牙孜</w:t>
      </w:r>
      <w:r>
        <w:rPr>
          <w:rFonts w:hint="eastAsia" w:ascii="仿宋_GB2312" w:hAnsi="仿宋_GB2312" w:eastAsia="仿宋_GB2312"/>
          <w:sz w:val="28"/>
          <w:szCs w:val="28"/>
          <w:lang w:val="en-US" w:eastAsia="zh-CN"/>
        </w:rPr>
        <w:t>13699910207</w:t>
      </w:r>
    </w:p>
    <w:p w14:paraId="3360923B">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员：全体安保人员</w:t>
      </w:r>
    </w:p>
    <w:p w14:paraId="2B306442">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责：接到命令后，迅速赶赴现场，配合公安部门做好现场警戒工作。</w:t>
      </w:r>
    </w:p>
    <w:p w14:paraId="06FB859F">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现场疏散组</w:t>
      </w:r>
    </w:p>
    <w:p w14:paraId="6F3810A8">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雷成16699251663</w:t>
      </w:r>
    </w:p>
    <w:p w14:paraId="087E294E">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员：片区全体安保人员及片区工作人员</w:t>
      </w:r>
    </w:p>
    <w:p w14:paraId="2BAEA757">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责：接到命令后，迅速赶往现场，配合公安部门尽快疏散游客，预防游客摄像录像和拍照，防止事态进一步恶化，如有受伤游客，立即联系医疗救护组进行救治。</w:t>
      </w:r>
    </w:p>
    <w:p w14:paraId="58F23A10">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医疗救护组</w:t>
      </w:r>
    </w:p>
    <w:p w14:paraId="6068CBE6">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刘艳梅15809950011</w:t>
      </w:r>
    </w:p>
    <w:p w14:paraId="5265B908">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员：医务室及其他工作人员</w:t>
      </w:r>
    </w:p>
    <w:p w14:paraId="7FE572DC">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责：接到协同配合的命令后，迅速赶赴现场，查看有无人员受伤，对受伤人员先行安抚、包扎处理等，待120急救中心到达后配合做好救治工作。</w:t>
      </w:r>
    </w:p>
    <w:p w14:paraId="66D1A629">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后勤保障组</w:t>
      </w:r>
    </w:p>
    <w:p w14:paraId="6211648D">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师雄13699909828</w:t>
      </w:r>
    </w:p>
    <w:p w14:paraId="4B1B5044">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员：</w:t>
      </w:r>
      <w:r>
        <w:rPr>
          <w:rFonts w:hint="eastAsia" w:ascii="仿宋_GB2312" w:hAnsi="仿宋_GB2312" w:eastAsia="仿宋_GB2312" w:cs="仿宋_GB2312"/>
          <w:sz w:val="32"/>
          <w:szCs w:val="32"/>
          <w:lang w:val="en-US" w:eastAsia="zh-CN"/>
        </w:rPr>
        <w:t>财务科工作人员</w:t>
      </w:r>
    </w:p>
    <w:p w14:paraId="498F4A1D">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责：接到命令后，做好后勤保障工作，迅速购买发放应急物资，送往所需地点。</w:t>
      </w:r>
    </w:p>
    <w:p w14:paraId="050A77A1">
      <w:pPr>
        <w:keepNext w:val="0"/>
        <w:keepLines w:val="0"/>
        <w:pageBreakBefore w:val="0"/>
        <w:widowControl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信息组</w:t>
      </w:r>
    </w:p>
    <w:p w14:paraId="70847D5F">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李晓芸15009960664</w:t>
      </w:r>
    </w:p>
    <w:p w14:paraId="6BEA373C">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w:t>
      </w:r>
      <w:r>
        <w:rPr>
          <w:rFonts w:hint="eastAsia" w:ascii="仿宋_GB2312" w:hAnsi="仿宋_GB2312" w:eastAsia="仿宋_GB2312" w:cs="仿宋_GB2312"/>
          <w:sz w:val="32"/>
          <w:szCs w:val="32"/>
          <w:lang w:val="en-US" w:eastAsia="zh-CN"/>
        </w:rPr>
        <w:t>党政办</w:t>
      </w:r>
      <w:r>
        <w:rPr>
          <w:rFonts w:hint="eastAsia" w:ascii="仿宋_GB2312" w:hAnsi="仿宋_GB2312" w:eastAsia="仿宋_GB2312" w:cs="仿宋_GB2312"/>
          <w:sz w:val="32"/>
          <w:szCs w:val="32"/>
        </w:rPr>
        <w:t>工作人员</w:t>
      </w:r>
    </w:p>
    <w:p w14:paraId="0EA251BE">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职  责：接到命令后，迅速赶赴现场，拍摄现场情况，记录现场处置暴徒人数、人员受伤情况、群众疏散情况。现场处置结束后，尽快整理信息，上报领导小组和工作小组领导（</w:t>
      </w:r>
      <w:r>
        <w:rPr>
          <w:rFonts w:hint="eastAsia" w:ascii="仿宋_GB2312" w:hAnsi="仿宋_GB2312" w:eastAsia="仿宋_GB2312" w:cs="仿宋_GB2312"/>
          <w:b/>
          <w:bCs/>
          <w:sz w:val="32"/>
          <w:szCs w:val="32"/>
        </w:rPr>
        <w:t>注意保密工作，不得以QQ、微信等新媒体方式随意传播，否则将严肃追究个人责任和相关领导责任</w:t>
      </w:r>
      <w:r>
        <w:rPr>
          <w:rFonts w:hint="eastAsia" w:ascii="仿宋_GB2312" w:hAnsi="仿宋_GB2312" w:eastAsia="仿宋_GB2312" w:cs="仿宋_GB2312"/>
          <w:sz w:val="32"/>
          <w:szCs w:val="32"/>
        </w:rPr>
        <w:t>）</w:t>
      </w:r>
    </w:p>
    <w:p w14:paraId="211E7929">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模拟案情：</w:t>
      </w:r>
      <w:r>
        <w:rPr>
          <w:rFonts w:hint="eastAsia" w:ascii="仿宋_GB2312" w:hAnsi="仿宋_GB2312" w:eastAsia="仿宋_GB2312" w:cs="仿宋_GB2312"/>
          <w:sz w:val="32"/>
          <w:szCs w:val="32"/>
        </w:rPr>
        <w:t>在游客中心路口，一辆轿车急速行驶，冲撞碾压过路群众。</w:t>
      </w:r>
    </w:p>
    <w:p w14:paraId="01041FCC">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现场处置流程</w:t>
      </w:r>
      <w:r>
        <w:rPr>
          <w:rFonts w:hint="eastAsia" w:ascii="仿宋_GB2312" w:hAnsi="仿宋_GB2312" w:eastAsia="仿宋_GB2312" w:cs="仿宋_GB2312"/>
          <w:sz w:val="32"/>
          <w:szCs w:val="32"/>
        </w:rPr>
        <w:t>：</w:t>
      </w:r>
    </w:p>
    <w:p w14:paraId="6E663CB7">
      <w:pPr>
        <w:pageBreakBefore w:val="0"/>
        <w:numPr>
          <w:ilvl w:val="0"/>
          <w:numId w:val="16"/>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kern w:val="2"/>
          <w:sz w:val="32"/>
          <w:szCs w:val="32"/>
          <w:lang w:val="en-US" w:eastAsia="zh-CN" w:bidi="ar-SA"/>
        </w:rPr>
      </w:pPr>
      <w:bookmarkStart w:id="0" w:name="_Hlk507843593"/>
      <w:r>
        <w:rPr>
          <w:rFonts w:hint="eastAsia" w:ascii="仿宋_GB2312" w:hAnsi="仿宋_GB2312" w:eastAsia="仿宋_GB2312" w:cs="仿宋_GB2312"/>
          <w:kern w:val="2"/>
          <w:sz w:val="32"/>
          <w:szCs w:val="32"/>
          <w:lang w:val="en-US" w:eastAsia="zh-CN" w:bidi="ar-SA"/>
        </w:rPr>
        <w:t>立刻通过一键报警电话进行报警</w:t>
      </w:r>
      <w:bookmarkEnd w:id="0"/>
      <w:r>
        <w:rPr>
          <w:rFonts w:hint="eastAsia" w:ascii="仿宋_GB2312" w:hAnsi="仿宋_GB2312" w:eastAsia="仿宋_GB2312" w:cs="仿宋_GB2312"/>
          <w:kern w:val="2"/>
          <w:sz w:val="32"/>
          <w:szCs w:val="32"/>
          <w:lang w:val="en-US" w:eastAsia="zh-CN" w:bidi="ar-SA"/>
        </w:rPr>
        <w:t>。</w:t>
      </w:r>
    </w:p>
    <w:p w14:paraId="3DD39BCA">
      <w:pPr>
        <w:pStyle w:val="56"/>
        <w:pageBreakBefore w:val="0"/>
        <w:numPr>
          <w:ilvl w:val="0"/>
          <w:numId w:val="16"/>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处置小组：立刻到达现场，现行处置。</w:t>
      </w:r>
    </w:p>
    <w:p w14:paraId="4F2E8036">
      <w:pPr>
        <w:pStyle w:val="56"/>
        <w:pageBreakBefore w:val="0"/>
        <w:numPr>
          <w:ilvl w:val="0"/>
          <w:numId w:val="16"/>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疏散组：并快速疏散群众，向有隔离墩，树木，护栏、台阶等能阻拦车辆的地点或方向疏散。</w:t>
      </w:r>
    </w:p>
    <w:p w14:paraId="6FF77957">
      <w:pPr>
        <w:pageBreakBefore w:val="0"/>
        <w:numPr>
          <w:ilvl w:val="0"/>
          <w:numId w:val="16"/>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警戒组：嫌疑车辆冲撞后逃跑，应有人驾车或拦截社会车辆，尾随追踪，保持适当距离，不断报告嫌疑车辆行驶之路段，方向，车号，颜色车型等其他特征。</w:t>
      </w:r>
    </w:p>
    <w:p w14:paraId="331EBEC3">
      <w:pPr>
        <w:pStyle w:val="56"/>
        <w:pageBreakBefore w:val="0"/>
        <w:numPr>
          <w:ilvl w:val="0"/>
          <w:numId w:val="16"/>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医疗救护组：负责对受伤游客进行救治，协助120医护人员运送伤员。</w:t>
      </w:r>
    </w:p>
    <w:p w14:paraId="702E9C8D">
      <w:pPr>
        <w:pageBreakBefore w:val="0"/>
        <w:numPr>
          <w:ilvl w:val="0"/>
          <w:numId w:val="17"/>
        </w:numPr>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后勤保障组</w:t>
      </w:r>
      <w:r>
        <w:rPr>
          <w:rFonts w:hint="eastAsia" w:ascii="仿宋_GB2312" w:hAnsi="仿宋_GB2312" w:eastAsia="仿宋_GB2312" w:cs="仿宋_GB2312"/>
          <w:sz w:val="32"/>
          <w:szCs w:val="32"/>
        </w:rPr>
        <w:t>安排</w:t>
      </w:r>
      <w:r>
        <w:rPr>
          <w:rFonts w:hint="eastAsia" w:ascii="仿宋_GB2312" w:hAnsi="仿宋_GB2312" w:eastAsia="仿宋_GB2312" w:cs="仿宋_GB2312"/>
          <w:sz w:val="32"/>
          <w:szCs w:val="32"/>
          <w:lang w:val="en-US" w:eastAsia="zh-CN"/>
        </w:rPr>
        <w:t>景区</w:t>
      </w:r>
      <w:r>
        <w:rPr>
          <w:rFonts w:hint="eastAsia" w:ascii="仿宋_GB2312" w:hAnsi="仿宋_GB2312" w:eastAsia="仿宋_GB2312" w:cs="仿宋_GB2312"/>
          <w:sz w:val="32"/>
          <w:szCs w:val="32"/>
        </w:rPr>
        <w:t>车辆或社会车辆，将伤员送往就近医院；同时报告情况，请求专业力量增援；</w:t>
      </w:r>
    </w:p>
    <w:p w14:paraId="4CD2F711">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b w:val="0"/>
          <w:bCs w:val="0"/>
          <w:sz w:val="32"/>
          <w:szCs w:val="32"/>
        </w:rPr>
        <w:t>、信息组：经</w:t>
      </w:r>
      <w:r>
        <w:rPr>
          <w:rFonts w:hint="eastAsia" w:ascii="仿宋_GB2312" w:hAnsi="仿宋_GB2312" w:eastAsia="仿宋_GB2312" w:cs="仿宋_GB2312"/>
          <w:sz w:val="32"/>
          <w:szCs w:val="32"/>
        </w:rPr>
        <w:t>工作小组组长安排，上报现场情况。协调社会力量，进行救援。以及信息发布。</w:t>
      </w:r>
    </w:p>
    <w:p w14:paraId="43672C2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6C59606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238048EC">
      <w:pPr>
        <w:pageBreakBefore w:val="0"/>
        <w:kinsoku/>
        <w:wordWrap/>
        <w:overflowPunct/>
        <w:topLinePunct w:val="0"/>
        <w:bidi w:val="0"/>
        <w:spacing w:line="560" w:lineRule="exact"/>
        <w:ind w:right="0"/>
        <w:jc w:val="left"/>
        <w:textAlignment w:val="auto"/>
        <w:rPr>
          <w:rFonts w:hint="eastAsia" w:ascii="仿宋_GB2312" w:hAnsi="仿宋_GB2312" w:eastAsia="仿宋_GB2312" w:cs="仿宋_GB2312"/>
          <w:sz w:val="32"/>
          <w:szCs w:val="32"/>
          <w:lang w:val="en-US" w:eastAsia="zh-CN"/>
        </w:rPr>
      </w:pPr>
    </w:p>
    <w:p w14:paraId="7551E062">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交通事故现场处置预案</w:t>
      </w:r>
    </w:p>
    <w:p w14:paraId="0E5BB5A6">
      <w:pPr>
        <w:pageBreakBefore w:val="0"/>
        <w:kinsoku/>
        <w:wordWrap/>
        <w:overflowPunct/>
        <w:topLinePunct w:val="0"/>
        <w:bidi w:val="0"/>
        <w:spacing w:line="560" w:lineRule="exact"/>
        <w:ind w:left="0" w:leftChars="0" w:right="0" w:firstLine="880" w:firstLineChars="200"/>
        <w:jc w:val="center"/>
        <w:textAlignment w:val="auto"/>
        <w:rPr>
          <w:rFonts w:hint="eastAsia" w:ascii="方正小标宋简体" w:hAnsi="方正小标宋简体" w:eastAsia="方正小标宋简体" w:cs="方正小标宋简体"/>
          <w:b w:val="0"/>
          <w:bCs w:val="0"/>
          <w:sz w:val="44"/>
          <w:szCs w:val="44"/>
          <w:lang w:eastAsia="zh-CN"/>
        </w:rPr>
      </w:pPr>
    </w:p>
    <w:p w14:paraId="29B2BDD4">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 xml:space="preserve">处置工作小组    </w:t>
      </w:r>
      <w:r>
        <w:rPr>
          <w:rFonts w:hint="eastAsia" w:ascii="仿宋_GB2312" w:hAnsi="仿宋_GB2312" w:eastAsia="仿宋_GB2312" w:cs="仿宋_GB2312"/>
          <w:b/>
          <w:bCs/>
          <w:sz w:val="32"/>
          <w:szCs w:val="32"/>
        </w:rPr>
        <w:t xml:space="preserve">       </w:t>
      </w:r>
    </w:p>
    <w:p w14:paraId="0B557157">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总指挥：</w:t>
      </w:r>
      <w:r>
        <w:rPr>
          <w:rFonts w:hint="eastAsia" w:eastAsia="仿宋_GB2312"/>
          <w:sz w:val="32"/>
          <w:lang w:eastAsia="zh-CN"/>
        </w:rPr>
        <w:t>张</w:t>
      </w:r>
      <w:r>
        <w:rPr>
          <w:rFonts w:hint="eastAsia" w:eastAsia="仿宋_GB2312"/>
          <w:sz w:val="32"/>
          <w:lang w:val="en-US" w:eastAsia="zh-CN"/>
        </w:rPr>
        <w:t xml:space="preserve">  </w:t>
      </w:r>
      <w:r>
        <w:rPr>
          <w:rFonts w:hint="eastAsia" w:eastAsia="仿宋_GB2312"/>
          <w:sz w:val="32"/>
          <w:lang w:eastAsia="zh-CN"/>
        </w:rPr>
        <w:t>飞</w:t>
      </w:r>
      <w:r>
        <w:rPr>
          <w:rFonts w:hint="eastAsia" w:eastAsia="仿宋_GB2312"/>
          <w:sz w:val="32"/>
        </w:rPr>
        <w:t xml:space="preserve">              联系电话：</w:t>
      </w:r>
      <w:r>
        <w:rPr>
          <w:rFonts w:hint="eastAsia" w:eastAsia="仿宋_GB2312"/>
          <w:sz w:val="32"/>
          <w:lang w:eastAsia="zh-CN"/>
        </w:rPr>
        <w:t>18509950001</w:t>
      </w:r>
    </w:p>
    <w:p w14:paraId="048FD400">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sz w:val="32"/>
          <w:szCs w:val="32"/>
        </w:rPr>
      </w:pPr>
      <w:r>
        <w:rPr>
          <w:rFonts w:hint="eastAsia" w:eastAsia="仿宋_GB2312"/>
          <w:sz w:val="32"/>
        </w:rPr>
        <w:t>副指挥：</w:t>
      </w:r>
      <w:r>
        <w:rPr>
          <w:rFonts w:hint="eastAsia" w:ascii="仿宋_GB2312" w:eastAsia="仿宋_GB2312"/>
          <w:sz w:val="32"/>
          <w:szCs w:val="32"/>
        </w:rPr>
        <w:t>温  静</w:t>
      </w:r>
      <w:r>
        <w:rPr>
          <w:rFonts w:hint="eastAsia" w:eastAsia="仿宋_GB2312"/>
          <w:sz w:val="32"/>
        </w:rPr>
        <w:t xml:space="preserve">              联系电话：15909956568</w:t>
      </w:r>
    </w:p>
    <w:p w14:paraId="0291822F">
      <w:pPr>
        <w:keepNext w:val="0"/>
        <w:keepLines w:val="0"/>
        <w:pageBreakBefore w:val="0"/>
        <w:kinsoku/>
        <w:overflowPunct/>
        <w:topLinePunct w:val="0"/>
        <w:autoSpaceDE/>
        <w:autoSpaceDN/>
        <w:bidi w:val="0"/>
        <w:spacing w:line="560" w:lineRule="exact"/>
        <w:ind w:left="0" w:leftChars="0" w:firstLine="640" w:firstLineChars="200"/>
        <w:textAlignment w:val="auto"/>
        <w:rPr>
          <w:rFonts w:eastAsia="仿宋_GB2312"/>
          <w:sz w:val="32"/>
        </w:rPr>
      </w:pPr>
      <w:r>
        <w:rPr>
          <w:rFonts w:hint="eastAsia" w:eastAsia="仿宋_GB2312"/>
          <w:sz w:val="32"/>
        </w:rPr>
        <w:t>成  员：李晓芸              联系电话：15009960664</w:t>
      </w:r>
    </w:p>
    <w:p w14:paraId="6B50B5FB">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卡哈尔·艾合买尼亚孜 联系电话：13699910207</w:t>
      </w:r>
    </w:p>
    <w:p w14:paraId="3F93A31C">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师  雄              联系电话：13699909828</w:t>
      </w:r>
    </w:p>
    <w:p w14:paraId="24C0A671">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何海霞              联系电话：13565598998</w:t>
      </w:r>
    </w:p>
    <w:p w14:paraId="4C21ABF9">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刘艳梅              联系电话：15809950011</w:t>
      </w:r>
    </w:p>
    <w:p w14:paraId="0EC74480">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袁  伟              联系电话：13699928909</w:t>
      </w:r>
    </w:p>
    <w:p w14:paraId="092BA5FE">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高海军              联系电话：15909950808</w:t>
      </w:r>
    </w:p>
    <w:p w14:paraId="444B82E7">
      <w:pPr>
        <w:keepNext w:val="0"/>
        <w:keepLines w:val="0"/>
        <w:pageBreakBefore w:val="0"/>
        <w:kinsoku/>
        <w:overflowPunct/>
        <w:topLinePunct w:val="0"/>
        <w:autoSpaceDE/>
        <w:autoSpaceDN/>
        <w:bidi w:val="0"/>
        <w:spacing w:line="560" w:lineRule="exact"/>
        <w:ind w:left="0" w:leftChars="0" w:firstLine="1680" w:firstLineChars="525"/>
        <w:textAlignment w:val="auto"/>
        <w:rPr>
          <w:rFonts w:eastAsia="仿宋_GB2312"/>
          <w:sz w:val="32"/>
        </w:rPr>
      </w:pPr>
      <w:r>
        <w:rPr>
          <w:rFonts w:hint="eastAsia" w:eastAsia="仿宋_GB2312"/>
          <w:sz w:val="32"/>
        </w:rPr>
        <w:t>刘  玲              联系电话：18999696532</w:t>
      </w:r>
    </w:p>
    <w:p w14:paraId="22C79AAD">
      <w:pPr>
        <w:keepNext w:val="0"/>
        <w:keepLines w:val="0"/>
        <w:pageBreakBefore w:val="0"/>
        <w:kinsoku/>
        <w:overflowPunct/>
        <w:topLinePunct w:val="0"/>
        <w:autoSpaceDE/>
        <w:autoSpaceDN/>
        <w:bidi w:val="0"/>
        <w:spacing w:line="560" w:lineRule="exact"/>
        <w:ind w:left="0" w:leftChars="0" w:firstLine="1680" w:firstLineChars="525"/>
        <w:textAlignment w:val="auto"/>
        <w:rPr>
          <w:rFonts w:hint="eastAsia" w:ascii="仿宋_GB2312" w:hAnsi="仿宋_GB2312" w:eastAsia="仿宋_GB2312"/>
          <w:spacing w:val="-28"/>
          <w:sz w:val="32"/>
          <w:szCs w:val="32"/>
          <w:lang w:eastAsia="zh-CN"/>
        </w:rPr>
      </w:pPr>
      <w:r>
        <w:rPr>
          <w:rFonts w:hint="eastAsia" w:eastAsia="仿宋_GB2312"/>
          <w:sz w:val="32"/>
        </w:rPr>
        <w:t>各景点负责人</w:t>
      </w:r>
    </w:p>
    <w:p w14:paraId="792B803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库木塔格沙漠风景名胜区管理委员会</w:t>
      </w:r>
      <w:r>
        <w:rPr>
          <w:rFonts w:hint="eastAsia" w:ascii="仿宋_GB2312" w:hAnsi="仿宋_GB2312" w:eastAsia="仿宋_GB2312" w:cs="仿宋_GB2312"/>
          <w:sz w:val="32"/>
          <w:szCs w:val="32"/>
        </w:rPr>
        <w:t>应急处突工作小组下设办公室，办公室设在安保部，由卡哈尔·艾合买牙孜同志兼任办公室主任。</w:t>
      </w:r>
    </w:p>
    <w:p w14:paraId="08AB7AEA">
      <w:pPr>
        <w:pageBreakBefore w:val="0"/>
        <w:kinsoku/>
        <w:wordWrap/>
        <w:overflowPunct/>
        <w:topLinePunct w:val="0"/>
        <w:autoSpaceDN w:val="0"/>
        <w:bidi w:val="0"/>
        <w:spacing w:line="560" w:lineRule="exact"/>
        <w:ind w:left="0" w:leftChars="0" w:right="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工作小组任务分工</w:t>
      </w:r>
    </w:p>
    <w:p w14:paraId="7237C20D">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现场处置组</w:t>
      </w:r>
    </w:p>
    <w:p w14:paraId="0788599A">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李鹏（</w:t>
      </w:r>
      <w:r>
        <w:rPr>
          <w:rFonts w:hint="eastAsia" w:ascii="仿宋_GB2312" w:hAnsi="仿宋_GB2312" w:eastAsia="仿宋_GB2312" w:cs="仿宋_GB2312"/>
          <w:sz w:val="32"/>
          <w:szCs w:val="32"/>
          <w:lang w:val="en-US" w:eastAsia="zh-CN"/>
        </w:rPr>
        <w:t>库木塔格警务站站长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18892943711</w:t>
      </w:r>
    </w:p>
    <w:p w14:paraId="060D62B8">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员：警务站全体人员</w:t>
      </w:r>
    </w:p>
    <w:p w14:paraId="0B0A8D7A">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责：接到报警后，带领本组组员立即赶赴现场，采取果断处置。</w:t>
      </w:r>
    </w:p>
    <w:p w14:paraId="4B58DCC2">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现场警戒组</w:t>
      </w:r>
    </w:p>
    <w:p w14:paraId="6E9B2EC7">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sz w:val="28"/>
          <w:szCs w:val="28"/>
        </w:rPr>
        <w:t>卡哈尔·艾合买牙孜</w:t>
      </w:r>
      <w:r>
        <w:rPr>
          <w:rFonts w:hint="eastAsia" w:ascii="仿宋_GB2312" w:hAnsi="仿宋_GB2312" w:eastAsia="仿宋_GB2312"/>
          <w:sz w:val="28"/>
          <w:szCs w:val="28"/>
          <w:lang w:val="en-US" w:eastAsia="zh-CN"/>
        </w:rPr>
        <w:t>13699910207</w:t>
      </w:r>
    </w:p>
    <w:p w14:paraId="6AE3C1A5">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员：全体安保人员</w:t>
      </w:r>
    </w:p>
    <w:p w14:paraId="2D1E0F4C">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责：接到命令后，迅速赶赴现场，配合公安部门做好现场警戒工作。</w:t>
      </w:r>
    </w:p>
    <w:p w14:paraId="6E4B96B6">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现场疏散组</w:t>
      </w:r>
    </w:p>
    <w:p w14:paraId="3EC7016F">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雷成16699251663</w:t>
      </w:r>
    </w:p>
    <w:p w14:paraId="659CC04B">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员：片区全体安保人员及片区工作人员</w:t>
      </w:r>
    </w:p>
    <w:p w14:paraId="5D0E8DDF">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责：接到命令后，迅速赶往现场，配合公安部门与尽快疏散游客，预防游客摄像录像和拍照，防止事态进一步恶化，如有受伤游客，立即联系医疗救护组进行救治。</w:t>
      </w:r>
    </w:p>
    <w:p w14:paraId="207B9681">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医疗救护组</w:t>
      </w:r>
    </w:p>
    <w:p w14:paraId="166EEF53">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刘艳梅15809950011</w:t>
      </w:r>
    </w:p>
    <w:p w14:paraId="223D9D36">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员：医务室及其他工作人员</w:t>
      </w:r>
    </w:p>
    <w:p w14:paraId="14B60E67">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责：接到协同配合的命令后，迅速赶赴现场，查看有无人员受伤，对受伤人员先行安抚、包扎处理等，待120急救中心到达后配合做好救治工作。</w:t>
      </w:r>
    </w:p>
    <w:p w14:paraId="1E176F7F">
      <w:pPr>
        <w:keepNext w:val="0"/>
        <w:keepLines w:val="0"/>
        <w:pageBreakBefore w:val="0"/>
        <w:widowControl w:val="0"/>
        <w:kinsoku/>
        <w:wordWrap/>
        <w:overflowPunct/>
        <w:topLinePunct w:val="0"/>
        <w:autoSpaceDN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后勤保障组</w:t>
      </w:r>
    </w:p>
    <w:p w14:paraId="7F35DB56">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师雄13699909828</w:t>
      </w:r>
    </w:p>
    <w:p w14:paraId="25867453">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员：</w:t>
      </w:r>
      <w:r>
        <w:rPr>
          <w:rFonts w:hint="eastAsia" w:ascii="仿宋_GB2312" w:hAnsi="仿宋_GB2312" w:eastAsia="仿宋_GB2312" w:cs="仿宋_GB2312"/>
          <w:sz w:val="32"/>
          <w:szCs w:val="32"/>
          <w:lang w:val="en-US" w:eastAsia="zh-CN"/>
        </w:rPr>
        <w:t>财务科工作人员</w:t>
      </w:r>
    </w:p>
    <w:p w14:paraId="4D29F724">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责：接到命令后，做好后勤保障工作，迅速购买发放应急物资，送往所需地点。</w:t>
      </w:r>
    </w:p>
    <w:p w14:paraId="2169F1C9">
      <w:pPr>
        <w:keepNext w:val="0"/>
        <w:keepLines w:val="0"/>
        <w:pageBreakBefore w:val="0"/>
        <w:widowControl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信息组</w:t>
      </w:r>
    </w:p>
    <w:p w14:paraId="70F03699">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李晓芸</w:t>
      </w:r>
    </w:p>
    <w:p w14:paraId="47535D8C">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w:t>
      </w:r>
      <w:r>
        <w:rPr>
          <w:rFonts w:hint="eastAsia" w:ascii="仿宋_GB2312" w:hAnsi="仿宋_GB2312" w:eastAsia="仿宋_GB2312" w:cs="仿宋_GB2312"/>
          <w:sz w:val="32"/>
          <w:szCs w:val="32"/>
          <w:lang w:val="en-US" w:eastAsia="zh-CN"/>
        </w:rPr>
        <w:t>党政办</w:t>
      </w:r>
      <w:r>
        <w:rPr>
          <w:rFonts w:hint="eastAsia" w:ascii="仿宋_GB2312" w:hAnsi="仿宋_GB2312" w:eastAsia="仿宋_GB2312" w:cs="仿宋_GB2312"/>
          <w:sz w:val="32"/>
          <w:szCs w:val="32"/>
        </w:rPr>
        <w:t>工作人员</w:t>
      </w:r>
    </w:p>
    <w:p w14:paraId="7655446F">
      <w:pPr>
        <w:keepNext w:val="0"/>
        <w:keepLines w:val="0"/>
        <w:pageBreakBefore w:val="0"/>
        <w:widowControl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职  责：接到命令后，迅速赶赴现场，拍摄现场情况，记录现场处置人员受伤情况、群众疏散情况。现场处置结束后，尽快整理信息，上报领导小组和工作小组领导（</w:t>
      </w:r>
      <w:r>
        <w:rPr>
          <w:rFonts w:hint="eastAsia" w:ascii="仿宋_GB2312" w:hAnsi="仿宋_GB2312" w:eastAsia="仿宋_GB2312" w:cs="仿宋_GB2312"/>
          <w:b/>
          <w:bCs/>
          <w:sz w:val="32"/>
          <w:szCs w:val="32"/>
        </w:rPr>
        <w:t>注意保密工作，不得以QQ、微信等新媒体方式随意传播，否则将严肃追究个人责任和相关领导责任</w:t>
      </w:r>
      <w:r>
        <w:rPr>
          <w:rFonts w:hint="eastAsia" w:ascii="仿宋_GB2312" w:hAnsi="仿宋_GB2312" w:eastAsia="仿宋_GB2312" w:cs="仿宋_GB2312"/>
          <w:sz w:val="32"/>
          <w:szCs w:val="32"/>
        </w:rPr>
        <w:t>）</w:t>
      </w:r>
    </w:p>
    <w:p w14:paraId="458D8989">
      <w:pPr>
        <w:pageBreakBefore w:val="0"/>
        <w:kinsoku/>
        <w:wordWrap/>
        <w:overflowPunct/>
        <w:topLinePunct w:val="0"/>
        <w:bidi w:val="0"/>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模拟案情：</w:t>
      </w:r>
      <w:r>
        <w:rPr>
          <w:rFonts w:hint="eastAsia" w:ascii="仿宋_GB2312" w:hAnsi="仿宋_GB2312" w:eastAsia="仿宋_GB2312" w:cs="仿宋_GB2312"/>
          <w:sz w:val="32"/>
          <w:szCs w:val="32"/>
        </w:rPr>
        <w:t xml:space="preserve"> 一辆行驶中的轿车将一名行人撞倒，行人伤势严重，引起路人的围观。</w:t>
      </w:r>
    </w:p>
    <w:p w14:paraId="2A6218EB">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现场处置流程：</w:t>
      </w:r>
    </w:p>
    <w:p w14:paraId="7969BA2A">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立刻赶赴现场，观察现场情况，及时报警，报告现场情况，地点，事情，伤亡情况。</w:t>
      </w:r>
    </w:p>
    <w:p w14:paraId="68F7D94C">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处置小组：立刻到达现场，先行处置。</w:t>
      </w:r>
    </w:p>
    <w:p w14:paraId="0B7B6E1A">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警戒组：迅速封闭道路，建立安全通道。驱散围观者。专业力量到达后，协助救助伤员，做好现场保护，交警部门提取证据后，清理现场恢复秩序等工作。</w:t>
      </w:r>
    </w:p>
    <w:p w14:paraId="13BA767F">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4、疏散组：疏散游客，减少围观人员，避免人员聚集堵塞安全通道。协助交警部门勘察现场，清理现场，疏导交通。</w:t>
      </w:r>
    </w:p>
    <w:p w14:paraId="3CF526FC">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5、医疗救护组：负责对受伤人员进行救治，协助120医护人员运送伤员。</w:t>
      </w:r>
    </w:p>
    <w:p w14:paraId="4B14B296">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后勤保障组安排公司车辆或社会车辆，将伤员送往就近医院；同时报告情况，请求专业力量增援；</w:t>
      </w:r>
    </w:p>
    <w:p w14:paraId="01AD8D9E">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7、信息组：经工作小组组长安排，上报现场情况。协调社会力量，进行救援。以及信息发布。</w:t>
      </w:r>
    </w:p>
    <w:p w14:paraId="7F5AA3B0">
      <w:pPr>
        <w:pageBreakBefore w:val="0"/>
        <w:kinsoku/>
        <w:wordWrap/>
        <w:overflowPunct/>
        <w:topLinePunct w:val="0"/>
        <w:bidi w:val="0"/>
        <w:spacing w:line="560" w:lineRule="exact"/>
        <w:ind w:left="0" w:leftChars="0" w:right="0" w:firstLine="640" w:firstLineChars="200"/>
        <w:jc w:val="left"/>
        <w:textAlignment w:val="auto"/>
        <w:rPr>
          <w:rFonts w:hint="eastAsia" w:ascii="仿宋_GB2312" w:hAnsi="仿宋_GB2312" w:eastAsia="仿宋_GB2312" w:cs="仿宋_GB2312"/>
          <w:sz w:val="32"/>
          <w:szCs w:val="32"/>
        </w:rPr>
      </w:pPr>
    </w:p>
    <w:p w14:paraId="11DF0FC0">
      <w:pPr>
        <w:pageBreakBefore w:val="0"/>
        <w:kinsoku/>
        <w:wordWrap/>
        <w:overflowPunct/>
        <w:topLinePunct w:val="0"/>
        <w:bidi w:val="0"/>
        <w:spacing w:line="560" w:lineRule="exact"/>
        <w:ind w:right="0"/>
        <w:jc w:val="left"/>
        <w:textAlignment w:val="auto"/>
        <w:rPr>
          <w:rFonts w:hint="eastAsia" w:ascii="仿宋_GB2312" w:hAnsi="仿宋_GB2312" w:eastAsia="仿宋_GB2312" w:cs="仿宋_GB2312"/>
          <w:b/>
          <w:bCs/>
          <w:sz w:val="32"/>
          <w:szCs w:val="32"/>
          <w:lang w:val="en-US" w:eastAsia="zh-CN"/>
        </w:rPr>
      </w:pPr>
    </w:p>
    <w:sectPr>
      <w:headerReference r:id="rId3" w:type="default"/>
      <w:footerReference r:id="rId4" w:type="default"/>
      <w:pgSz w:w="11906" w:h="16838"/>
      <w:pgMar w:top="1440" w:right="1800"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A7E6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6433D5">
                          <w:pPr>
                            <w:pStyle w:val="11"/>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Er5I5AgAAc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ZEr5I5AgAAcQQAAA4AAAAAAAAAAQAgAAAAHwEAAGRycy9lMm9Eb2Mu&#10;eG1sUEsFBgAAAAAGAAYAWQEAAMoFAAAAAA==&#10;">
              <v:fill on="f" focussize="0,0"/>
              <v:stroke on="f" weight="0.5pt"/>
              <v:imagedata o:title=""/>
              <o:lock v:ext="edit" aspectratio="f"/>
              <v:textbox inset="0mm,0mm,0mm,0mm" style="mso-fit-shape-to-text:t;">
                <w:txbxContent>
                  <w:p w14:paraId="076433D5">
                    <w:pPr>
                      <w:pStyle w:val="11"/>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A0A54">
    <w:pPr>
      <w:pStyle w:val="12"/>
      <w:rPr>
        <w:rFonts w:asciiTheme="minorEastAsia" w:hAnsiTheme="minorEastAsia" w:eastAsiaTheme="minorEastAsia" w:cstheme="minorEastAsia"/>
        <w:szCs w:val="18"/>
      </w:rPr>
    </w:pPr>
    <w:r>
      <w:rPr>
        <w:rFonts w:hint="eastAsia"/>
        <w:szCs w:val="18"/>
      </w:rPr>
      <w:drawing>
        <wp:inline distT="0" distB="0" distL="114300" distR="114300">
          <wp:extent cx="765810" cy="455930"/>
          <wp:effectExtent l="0" t="0" r="8890" b="1270"/>
          <wp:docPr id="1" name="图片 1" descr="库木塔格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库木塔格 拷贝"/>
                  <pic:cNvPicPr>
                    <a:picLocks noChangeAspect="1"/>
                  </pic:cNvPicPr>
                </pic:nvPicPr>
                <pic:blipFill>
                  <a:blip r:embed="rId1"/>
                  <a:stretch>
                    <a:fillRect/>
                  </a:stretch>
                </pic:blipFill>
                <pic:spPr>
                  <a:xfrm>
                    <a:off x="0" y="0"/>
                    <a:ext cx="765810" cy="455930"/>
                  </a:xfrm>
                  <a:prstGeom prst="rect">
                    <a:avLst/>
                  </a:prstGeom>
                  <a:noFill/>
                  <a:ln>
                    <a:noFill/>
                  </a:ln>
                </pic:spPr>
              </pic:pic>
            </a:graphicData>
          </a:graphic>
        </wp:inline>
      </w:drawing>
    </w:r>
    <w:r>
      <w:rPr>
        <w:rFonts w:hint="eastAsia"/>
      </w:rPr>
      <w:t xml:space="preserve">                </w:t>
    </w:r>
    <w:r>
      <w:rPr>
        <w:rFonts w:hint="eastAsia" w:asciiTheme="minorEastAsia" w:hAnsiTheme="minorEastAsia" w:eastAsiaTheme="minorEastAsia" w:cstheme="minorEastAsia"/>
        <w:szCs w:val="18"/>
      </w:rPr>
      <w:t>鄯善县库木塔格沙漠风景名胜区档案资料</w:t>
    </w:r>
  </w:p>
  <w:p w14:paraId="0D355707">
    <w:pPr>
      <w:pStyle w:val="12"/>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3C26D"/>
    <w:multiLevelType w:val="singleLevel"/>
    <w:tmpl w:val="9BD3C26D"/>
    <w:lvl w:ilvl="0" w:tentative="0">
      <w:start w:val="2"/>
      <w:numFmt w:val="decimal"/>
      <w:suff w:val="nothing"/>
      <w:lvlText w:val="%1、"/>
      <w:lvlJc w:val="left"/>
    </w:lvl>
  </w:abstractNum>
  <w:abstractNum w:abstractNumId="1">
    <w:nsid w:val="CC5B3423"/>
    <w:multiLevelType w:val="singleLevel"/>
    <w:tmpl w:val="CC5B3423"/>
    <w:lvl w:ilvl="0" w:tentative="0">
      <w:start w:val="3"/>
      <w:numFmt w:val="decimal"/>
      <w:suff w:val="nothing"/>
      <w:lvlText w:val="%1、"/>
      <w:lvlJc w:val="left"/>
    </w:lvl>
  </w:abstractNum>
  <w:abstractNum w:abstractNumId="2">
    <w:nsid w:val="E1306DDE"/>
    <w:multiLevelType w:val="singleLevel"/>
    <w:tmpl w:val="E1306DDE"/>
    <w:lvl w:ilvl="0" w:tentative="0">
      <w:start w:val="1"/>
      <w:numFmt w:val="decimal"/>
      <w:suff w:val="nothing"/>
      <w:lvlText w:val="%1、"/>
      <w:lvlJc w:val="left"/>
    </w:lvl>
  </w:abstractNum>
  <w:abstractNum w:abstractNumId="3">
    <w:nsid w:val="E1A438AB"/>
    <w:multiLevelType w:val="singleLevel"/>
    <w:tmpl w:val="E1A438AB"/>
    <w:lvl w:ilvl="0" w:tentative="0">
      <w:start w:val="1"/>
      <w:numFmt w:val="chineseCounting"/>
      <w:suff w:val="nothing"/>
      <w:lvlText w:val="%1、"/>
      <w:lvlJc w:val="left"/>
      <w:rPr>
        <w:rFonts w:hint="eastAsia"/>
      </w:rPr>
    </w:lvl>
  </w:abstractNum>
  <w:abstractNum w:abstractNumId="4">
    <w:nsid w:val="FFB9DCF5"/>
    <w:multiLevelType w:val="singleLevel"/>
    <w:tmpl w:val="FFB9DCF5"/>
    <w:lvl w:ilvl="0" w:tentative="0">
      <w:start w:val="2"/>
      <w:numFmt w:val="decimal"/>
      <w:suff w:val="nothing"/>
      <w:lvlText w:val="%1、"/>
      <w:lvlJc w:val="left"/>
    </w:lvl>
  </w:abstractNum>
  <w:abstractNum w:abstractNumId="5">
    <w:nsid w:val="00C95C51"/>
    <w:multiLevelType w:val="singleLevel"/>
    <w:tmpl w:val="00C95C51"/>
    <w:lvl w:ilvl="0" w:tentative="0">
      <w:start w:val="1"/>
      <w:numFmt w:val="chineseCounting"/>
      <w:suff w:val="nothing"/>
      <w:lvlText w:val="%1、"/>
      <w:lvlJc w:val="left"/>
      <w:pPr>
        <w:ind w:left="30"/>
      </w:pPr>
      <w:rPr>
        <w:rFonts w:hint="eastAsia"/>
      </w:rPr>
    </w:lvl>
  </w:abstractNum>
  <w:abstractNum w:abstractNumId="6">
    <w:nsid w:val="1F6A55F7"/>
    <w:multiLevelType w:val="multilevel"/>
    <w:tmpl w:val="1F6A55F7"/>
    <w:lvl w:ilvl="0" w:tentative="0">
      <w:start w:val="6"/>
      <w:numFmt w:val="decimal"/>
      <w:lvlText w:val="%1、"/>
      <w:lvlJc w:val="left"/>
      <w:pPr>
        <w:ind w:left="720" w:hanging="7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2A4C963"/>
    <w:multiLevelType w:val="singleLevel"/>
    <w:tmpl w:val="22A4C963"/>
    <w:lvl w:ilvl="0" w:tentative="0">
      <w:start w:val="2"/>
      <w:numFmt w:val="chineseCounting"/>
      <w:suff w:val="nothing"/>
      <w:lvlText w:val="（%1）"/>
      <w:lvlJc w:val="left"/>
      <w:rPr>
        <w:rFonts w:hint="eastAsia"/>
      </w:rPr>
    </w:lvl>
  </w:abstractNum>
  <w:abstractNum w:abstractNumId="8">
    <w:nsid w:val="2CDDCC2F"/>
    <w:multiLevelType w:val="singleLevel"/>
    <w:tmpl w:val="2CDDCC2F"/>
    <w:lvl w:ilvl="0" w:tentative="0">
      <w:start w:val="1"/>
      <w:numFmt w:val="decimal"/>
      <w:suff w:val="nothing"/>
      <w:lvlText w:val="%1、"/>
      <w:lvlJc w:val="left"/>
    </w:lvl>
  </w:abstractNum>
  <w:abstractNum w:abstractNumId="9">
    <w:nsid w:val="3B86B1DF"/>
    <w:multiLevelType w:val="multilevel"/>
    <w:tmpl w:val="3B86B1DF"/>
    <w:lvl w:ilvl="0" w:tentative="0">
      <w:start w:val="1"/>
      <w:numFmt w:val="decimal"/>
      <w:suff w:val="nothing"/>
      <w:lvlText w:val="%1、"/>
      <w:lvlJc w:val="left"/>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0">
    <w:nsid w:val="3CF8FB2C"/>
    <w:multiLevelType w:val="singleLevel"/>
    <w:tmpl w:val="3CF8FB2C"/>
    <w:lvl w:ilvl="0" w:tentative="0">
      <w:start w:val="1"/>
      <w:numFmt w:val="decimal"/>
      <w:suff w:val="nothing"/>
      <w:lvlText w:val="%1、"/>
      <w:lvlJc w:val="left"/>
    </w:lvl>
  </w:abstractNum>
  <w:abstractNum w:abstractNumId="11">
    <w:nsid w:val="520015FF"/>
    <w:multiLevelType w:val="multilevel"/>
    <w:tmpl w:val="520015FF"/>
    <w:lvl w:ilvl="0" w:tentative="0">
      <w:start w:val="1"/>
      <w:numFmt w:val="japaneseCounting"/>
      <w:lvlText w:val="%1、"/>
      <w:lvlJc w:val="left"/>
      <w:pPr>
        <w:ind w:left="1380" w:hanging="720"/>
      </w:pPr>
      <w:rPr>
        <w:rFonts w:hint="default" w:cs="Times New Roman"/>
        <w:color w:val="auto"/>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abstractNum w:abstractNumId="12">
    <w:nsid w:val="5A1D3110"/>
    <w:multiLevelType w:val="singleLevel"/>
    <w:tmpl w:val="5A1D3110"/>
    <w:lvl w:ilvl="0" w:tentative="0">
      <w:start w:val="1"/>
      <w:numFmt w:val="chineseCounting"/>
      <w:suff w:val="nothing"/>
      <w:lvlText w:val="（%1）"/>
      <w:lvlJc w:val="left"/>
    </w:lvl>
  </w:abstractNum>
  <w:abstractNum w:abstractNumId="13">
    <w:nsid w:val="5E70226A"/>
    <w:multiLevelType w:val="singleLevel"/>
    <w:tmpl w:val="5E70226A"/>
    <w:lvl w:ilvl="0" w:tentative="0">
      <w:start w:val="1"/>
      <w:numFmt w:val="decimal"/>
      <w:suff w:val="nothing"/>
      <w:lvlText w:val="（%1）"/>
      <w:lvlJc w:val="left"/>
    </w:lvl>
  </w:abstractNum>
  <w:abstractNum w:abstractNumId="14">
    <w:nsid w:val="63AD2E32"/>
    <w:multiLevelType w:val="singleLevel"/>
    <w:tmpl w:val="63AD2E32"/>
    <w:lvl w:ilvl="0" w:tentative="0">
      <w:start w:val="1"/>
      <w:numFmt w:val="decimal"/>
      <w:suff w:val="nothing"/>
      <w:lvlText w:val="%1、"/>
      <w:lvlJc w:val="left"/>
    </w:lvl>
  </w:abstractNum>
  <w:abstractNum w:abstractNumId="15">
    <w:nsid w:val="6E2AE168"/>
    <w:multiLevelType w:val="singleLevel"/>
    <w:tmpl w:val="6E2AE168"/>
    <w:lvl w:ilvl="0" w:tentative="0">
      <w:start w:val="1"/>
      <w:numFmt w:val="chineseCounting"/>
      <w:suff w:val="nothing"/>
      <w:lvlText w:val="%1、"/>
      <w:lvlJc w:val="left"/>
      <w:rPr>
        <w:rFonts w:hint="eastAsia"/>
      </w:rPr>
    </w:lvl>
  </w:abstractNum>
  <w:abstractNum w:abstractNumId="16">
    <w:nsid w:val="73AEC6A5"/>
    <w:multiLevelType w:val="singleLevel"/>
    <w:tmpl w:val="73AEC6A5"/>
    <w:lvl w:ilvl="0" w:tentative="0">
      <w:start w:val="2"/>
      <w:numFmt w:val="chineseCounting"/>
      <w:suff w:val="nothing"/>
      <w:lvlText w:val="%1、"/>
      <w:lvlJc w:val="left"/>
      <w:rPr>
        <w:rFonts w:hint="eastAsia"/>
      </w:rPr>
    </w:lvl>
  </w:abstractNum>
  <w:num w:numId="1">
    <w:abstractNumId w:val="4"/>
  </w:num>
  <w:num w:numId="2">
    <w:abstractNumId w:val="3"/>
  </w:num>
  <w:num w:numId="3">
    <w:abstractNumId w:val="1"/>
  </w:num>
  <w:num w:numId="4">
    <w:abstractNumId w:val="5"/>
  </w:num>
  <w:num w:numId="5">
    <w:abstractNumId w:val="13"/>
  </w:num>
  <w:num w:numId="6">
    <w:abstractNumId w:val="15"/>
  </w:num>
  <w:num w:numId="7">
    <w:abstractNumId w:val="8"/>
  </w:num>
  <w:num w:numId="8">
    <w:abstractNumId w:val="7"/>
  </w:num>
  <w:num w:numId="9">
    <w:abstractNumId w:val="0"/>
  </w:num>
  <w:num w:numId="10">
    <w:abstractNumId w:val="2"/>
  </w:num>
  <w:num w:numId="11">
    <w:abstractNumId w:val="10"/>
  </w:num>
  <w:num w:numId="12">
    <w:abstractNumId w:val="14"/>
  </w:num>
  <w:num w:numId="13">
    <w:abstractNumId w:val="11"/>
  </w:num>
  <w:num w:numId="14">
    <w:abstractNumId w:val="12"/>
  </w:num>
  <w:num w:numId="15">
    <w:abstractNumId w:val="16"/>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xM2YwZjVjMjAwYjhiY2MyMzg1MzUyMDlkYTU2YTIifQ=="/>
  </w:docVars>
  <w:rsids>
    <w:rsidRoot w:val="00502908"/>
    <w:rsid w:val="00035416"/>
    <w:rsid w:val="00036F1F"/>
    <w:rsid w:val="000D6732"/>
    <w:rsid w:val="000E7F6A"/>
    <w:rsid w:val="002858CE"/>
    <w:rsid w:val="002D3535"/>
    <w:rsid w:val="00426069"/>
    <w:rsid w:val="004A49E2"/>
    <w:rsid w:val="00502908"/>
    <w:rsid w:val="00502C82"/>
    <w:rsid w:val="00557E03"/>
    <w:rsid w:val="005A1755"/>
    <w:rsid w:val="008727CF"/>
    <w:rsid w:val="0097092D"/>
    <w:rsid w:val="00A063EF"/>
    <w:rsid w:val="00BC5825"/>
    <w:rsid w:val="00CE44E6"/>
    <w:rsid w:val="00E849F5"/>
    <w:rsid w:val="00EC4AC2"/>
    <w:rsid w:val="00ED2A2E"/>
    <w:rsid w:val="00FA2837"/>
    <w:rsid w:val="00FC4C06"/>
    <w:rsid w:val="01DE49A1"/>
    <w:rsid w:val="02810C37"/>
    <w:rsid w:val="03303BBD"/>
    <w:rsid w:val="052A388E"/>
    <w:rsid w:val="06DA293A"/>
    <w:rsid w:val="07762E67"/>
    <w:rsid w:val="08EE0DC2"/>
    <w:rsid w:val="08FD4AF0"/>
    <w:rsid w:val="098D28C7"/>
    <w:rsid w:val="0A301769"/>
    <w:rsid w:val="0B0F41C3"/>
    <w:rsid w:val="0B5A1B28"/>
    <w:rsid w:val="0C9850DD"/>
    <w:rsid w:val="0CAE1725"/>
    <w:rsid w:val="0CE74AB6"/>
    <w:rsid w:val="0D1E3ABA"/>
    <w:rsid w:val="10647DD0"/>
    <w:rsid w:val="108A6E52"/>
    <w:rsid w:val="10DE26CD"/>
    <w:rsid w:val="120C604C"/>
    <w:rsid w:val="12305C86"/>
    <w:rsid w:val="12DA3078"/>
    <w:rsid w:val="1348287C"/>
    <w:rsid w:val="13575DFE"/>
    <w:rsid w:val="13A63CEA"/>
    <w:rsid w:val="14031731"/>
    <w:rsid w:val="144A0A2A"/>
    <w:rsid w:val="15956676"/>
    <w:rsid w:val="159B65CA"/>
    <w:rsid w:val="15B709B3"/>
    <w:rsid w:val="15DC50AC"/>
    <w:rsid w:val="15E04BBB"/>
    <w:rsid w:val="16C639EA"/>
    <w:rsid w:val="17664488"/>
    <w:rsid w:val="17E620E8"/>
    <w:rsid w:val="1812595C"/>
    <w:rsid w:val="18460CD1"/>
    <w:rsid w:val="189377E5"/>
    <w:rsid w:val="18BA324B"/>
    <w:rsid w:val="1931205E"/>
    <w:rsid w:val="193946E9"/>
    <w:rsid w:val="19C71B98"/>
    <w:rsid w:val="1A1D1FA7"/>
    <w:rsid w:val="1B2137AD"/>
    <w:rsid w:val="1B545A3A"/>
    <w:rsid w:val="1CA440A0"/>
    <w:rsid w:val="1D5E1BF7"/>
    <w:rsid w:val="1D6A3883"/>
    <w:rsid w:val="1E314872"/>
    <w:rsid w:val="1E894ECB"/>
    <w:rsid w:val="1EED3137"/>
    <w:rsid w:val="1F3F6652"/>
    <w:rsid w:val="202F7AAD"/>
    <w:rsid w:val="20BB4F81"/>
    <w:rsid w:val="219C317C"/>
    <w:rsid w:val="22B7681A"/>
    <w:rsid w:val="239420A0"/>
    <w:rsid w:val="247F695A"/>
    <w:rsid w:val="24BD1EEA"/>
    <w:rsid w:val="25610E9A"/>
    <w:rsid w:val="25AB4589"/>
    <w:rsid w:val="272916B4"/>
    <w:rsid w:val="27AC3E7B"/>
    <w:rsid w:val="27D52E56"/>
    <w:rsid w:val="27F139DD"/>
    <w:rsid w:val="28966E2C"/>
    <w:rsid w:val="296F3937"/>
    <w:rsid w:val="2A315B1E"/>
    <w:rsid w:val="2A452AB0"/>
    <w:rsid w:val="2B011C8C"/>
    <w:rsid w:val="2B36736F"/>
    <w:rsid w:val="2B3E0425"/>
    <w:rsid w:val="2C5F673D"/>
    <w:rsid w:val="2CC664B6"/>
    <w:rsid w:val="2E504703"/>
    <w:rsid w:val="2F7A5629"/>
    <w:rsid w:val="2FAE450C"/>
    <w:rsid w:val="3064550D"/>
    <w:rsid w:val="307B2136"/>
    <w:rsid w:val="309142AA"/>
    <w:rsid w:val="310A3BB6"/>
    <w:rsid w:val="31E92AAF"/>
    <w:rsid w:val="32F9310B"/>
    <w:rsid w:val="34891ADA"/>
    <w:rsid w:val="34A26D28"/>
    <w:rsid w:val="34CB4CC4"/>
    <w:rsid w:val="34D43BB3"/>
    <w:rsid w:val="3527707A"/>
    <w:rsid w:val="37BF3867"/>
    <w:rsid w:val="37F83809"/>
    <w:rsid w:val="389572EA"/>
    <w:rsid w:val="394030AB"/>
    <w:rsid w:val="3A273A38"/>
    <w:rsid w:val="3A5E7A5D"/>
    <w:rsid w:val="3B3B3B43"/>
    <w:rsid w:val="3BFC3556"/>
    <w:rsid w:val="3CF334FD"/>
    <w:rsid w:val="3D6460BC"/>
    <w:rsid w:val="3D855CAC"/>
    <w:rsid w:val="3DB7003A"/>
    <w:rsid w:val="3F157B34"/>
    <w:rsid w:val="3F232F5B"/>
    <w:rsid w:val="413F63D8"/>
    <w:rsid w:val="448B507D"/>
    <w:rsid w:val="45500792"/>
    <w:rsid w:val="45A47557"/>
    <w:rsid w:val="46596639"/>
    <w:rsid w:val="468B5343"/>
    <w:rsid w:val="47C740CA"/>
    <w:rsid w:val="48737B53"/>
    <w:rsid w:val="48B43F58"/>
    <w:rsid w:val="497246CD"/>
    <w:rsid w:val="49CB7CE7"/>
    <w:rsid w:val="4A922037"/>
    <w:rsid w:val="4A9A1660"/>
    <w:rsid w:val="4B3D620E"/>
    <w:rsid w:val="4B7061CB"/>
    <w:rsid w:val="4C3D150D"/>
    <w:rsid w:val="4C481BB6"/>
    <w:rsid w:val="4D5A5E1B"/>
    <w:rsid w:val="4DE265D2"/>
    <w:rsid w:val="4E8F66A7"/>
    <w:rsid w:val="4EB978A3"/>
    <w:rsid w:val="4F1F782A"/>
    <w:rsid w:val="506D31BA"/>
    <w:rsid w:val="50995256"/>
    <w:rsid w:val="51682584"/>
    <w:rsid w:val="51A91282"/>
    <w:rsid w:val="52676467"/>
    <w:rsid w:val="52D0292B"/>
    <w:rsid w:val="531F7091"/>
    <w:rsid w:val="537B5E8E"/>
    <w:rsid w:val="5402507D"/>
    <w:rsid w:val="55084285"/>
    <w:rsid w:val="5521008E"/>
    <w:rsid w:val="56CF5C69"/>
    <w:rsid w:val="57B24A0E"/>
    <w:rsid w:val="5905221D"/>
    <w:rsid w:val="5A9A3A8D"/>
    <w:rsid w:val="5B6C04B2"/>
    <w:rsid w:val="5B812B4A"/>
    <w:rsid w:val="5B861DD9"/>
    <w:rsid w:val="5B8741F2"/>
    <w:rsid w:val="5B8F5F73"/>
    <w:rsid w:val="5BAB28AF"/>
    <w:rsid w:val="5BBF3BC6"/>
    <w:rsid w:val="5BD06685"/>
    <w:rsid w:val="5C172702"/>
    <w:rsid w:val="5C1A214E"/>
    <w:rsid w:val="5D82304C"/>
    <w:rsid w:val="5E1D496C"/>
    <w:rsid w:val="5E2825CB"/>
    <w:rsid w:val="5F284186"/>
    <w:rsid w:val="5F87404E"/>
    <w:rsid w:val="5FF55EF7"/>
    <w:rsid w:val="60400657"/>
    <w:rsid w:val="606C4DE0"/>
    <w:rsid w:val="61101180"/>
    <w:rsid w:val="61B46E06"/>
    <w:rsid w:val="61CC442A"/>
    <w:rsid w:val="62241612"/>
    <w:rsid w:val="62494B7F"/>
    <w:rsid w:val="624A2F5C"/>
    <w:rsid w:val="62887284"/>
    <w:rsid w:val="63216E75"/>
    <w:rsid w:val="645244AB"/>
    <w:rsid w:val="65A94E19"/>
    <w:rsid w:val="66F50EB0"/>
    <w:rsid w:val="67594E7A"/>
    <w:rsid w:val="67872C34"/>
    <w:rsid w:val="67B32B5A"/>
    <w:rsid w:val="68733491"/>
    <w:rsid w:val="688C0079"/>
    <w:rsid w:val="690D02AE"/>
    <w:rsid w:val="69F51500"/>
    <w:rsid w:val="6A165832"/>
    <w:rsid w:val="6AB6374D"/>
    <w:rsid w:val="6C140CF8"/>
    <w:rsid w:val="6C432F78"/>
    <w:rsid w:val="6C785901"/>
    <w:rsid w:val="6D4B677A"/>
    <w:rsid w:val="6D9A1BD4"/>
    <w:rsid w:val="6DDA2707"/>
    <w:rsid w:val="6DEE6B08"/>
    <w:rsid w:val="6E6802CA"/>
    <w:rsid w:val="6ECD67F2"/>
    <w:rsid w:val="6EEC5191"/>
    <w:rsid w:val="6F242336"/>
    <w:rsid w:val="6F83479F"/>
    <w:rsid w:val="6F927EA4"/>
    <w:rsid w:val="6FFA66DB"/>
    <w:rsid w:val="718A6697"/>
    <w:rsid w:val="71C52D30"/>
    <w:rsid w:val="71DD676F"/>
    <w:rsid w:val="71F1594A"/>
    <w:rsid w:val="72494EF2"/>
    <w:rsid w:val="737F541C"/>
    <w:rsid w:val="73DD29D9"/>
    <w:rsid w:val="74393A97"/>
    <w:rsid w:val="74513A0C"/>
    <w:rsid w:val="753168D0"/>
    <w:rsid w:val="76D4744E"/>
    <w:rsid w:val="76EA73D1"/>
    <w:rsid w:val="776D75D5"/>
    <w:rsid w:val="77AC65F0"/>
    <w:rsid w:val="7867185B"/>
    <w:rsid w:val="795730FB"/>
    <w:rsid w:val="797705B8"/>
    <w:rsid w:val="7A89750D"/>
    <w:rsid w:val="7B417449"/>
    <w:rsid w:val="7BB56CB7"/>
    <w:rsid w:val="7CFA1391"/>
    <w:rsid w:val="7D886B57"/>
    <w:rsid w:val="7DC21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link w:val="51"/>
    <w:qFormat/>
    <w:uiPriority w:val="0"/>
    <w:pPr>
      <w:keepNext/>
      <w:keepLines/>
      <w:spacing w:line="413" w:lineRule="auto"/>
      <w:outlineLvl w:val="1"/>
    </w:pPr>
    <w:rPr>
      <w:rFonts w:ascii="Arial" w:hAnsi="Arial" w:eastAsia="黑体"/>
      <w:b/>
      <w:sz w:val="32"/>
    </w:rPr>
  </w:style>
  <w:style w:type="paragraph" w:styleId="5">
    <w:name w:val="heading 3"/>
    <w:basedOn w:val="1"/>
    <w:next w:val="1"/>
    <w:link w:val="40"/>
    <w:qFormat/>
    <w:uiPriority w:val="0"/>
    <w:pPr>
      <w:keepNext/>
      <w:keepLines/>
      <w:spacing w:line="413" w:lineRule="auto"/>
      <w:jc w:val="center"/>
      <w:outlineLvl w:val="2"/>
    </w:pPr>
    <w:rPr>
      <w:b/>
      <w:sz w:val="32"/>
    </w:rPr>
  </w:style>
  <w:style w:type="paragraph" w:styleId="6">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szCs w:val="20"/>
    </w:rPr>
  </w:style>
  <w:style w:type="paragraph" w:styleId="7">
    <w:name w:val="Body Text"/>
    <w:basedOn w:val="1"/>
    <w:qFormat/>
    <w:uiPriority w:val="99"/>
    <w:rPr>
      <w:sz w:val="32"/>
    </w:rPr>
  </w:style>
  <w:style w:type="paragraph" w:styleId="8">
    <w:name w:val="Body Text Indent"/>
    <w:basedOn w:val="1"/>
    <w:qFormat/>
    <w:uiPriority w:val="0"/>
    <w:pPr>
      <w:ind w:left="120" w:leftChars="57" w:firstLine="600" w:firstLineChars="200"/>
    </w:pPr>
    <w:rPr>
      <w:sz w:val="30"/>
    </w:rPr>
  </w:style>
  <w:style w:type="paragraph" w:styleId="9">
    <w:name w:val="Plain Text"/>
    <w:basedOn w:val="1"/>
    <w:unhideWhenUsed/>
    <w:qFormat/>
    <w:uiPriority w:val="0"/>
    <w:rPr>
      <w:rFonts w:ascii="宋体" w:hAnsi="Courier New"/>
      <w:szCs w:val="20"/>
    </w:rPr>
  </w:style>
  <w:style w:type="paragraph" w:styleId="10">
    <w:name w:val="Balloon Text"/>
    <w:basedOn w:val="1"/>
    <w:link w:val="57"/>
    <w:qFormat/>
    <w:uiPriority w:val="0"/>
    <w:rPr>
      <w:sz w:val="18"/>
      <w:szCs w:val="18"/>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Autospacing="1" w:afterAutospacing="1"/>
      <w:jc w:val="left"/>
    </w:pPr>
    <w:rPr>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paragraph" w:customStyle="1" w:styleId="19">
    <w:name w:val="文字"/>
    <w:qFormat/>
    <w:uiPriority w:val="0"/>
    <w:pPr>
      <w:adjustRightInd w:val="0"/>
      <w:snapToGrid w:val="0"/>
      <w:spacing w:line="360" w:lineRule="auto"/>
      <w:ind w:firstLine="200" w:firstLineChars="200"/>
    </w:pPr>
    <w:rPr>
      <w:rFonts w:ascii="Times New Roman" w:hAnsi="Times New Roman" w:eastAsia="宋体" w:cs="Arial"/>
      <w:bCs/>
      <w:kern w:val="2"/>
      <w:sz w:val="24"/>
      <w:szCs w:val="28"/>
      <w:lang w:val="en-US" w:eastAsia="zh-CN" w:bidi="ar-SA"/>
    </w:rPr>
  </w:style>
  <w:style w:type="paragraph" w:customStyle="1" w:styleId="20">
    <w:name w:val="样式 表内容 + 行距: 固定值 28 磅"/>
    <w:basedOn w:val="21"/>
    <w:next w:val="19"/>
    <w:qFormat/>
    <w:uiPriority w:val="0"/>
    <w:pPr>
      <w:widowControl w:val="0"/>
      <w:spacing w:line="240" w:lineRule="auto"/>
      <w:ind w:firstLine="0" w:firstLineChars="0"/>
      <w:jc w:val="center"/>
    </w:pPr>
    <w:rPr>
      <w:rFonts w:ascii="Times New Roman" w:hAnsi="Times New Roman" w:eastAsia="宋体" w:cs="宋体"/>
      <w:kern w:val="2"/>
      <w:sz w:val="21"/>
      <w:szCs w:val="20"/>
      <w:lang w:val="en-US" w:eastAsia="zh-CN" w:bidi="ar-SA"/>
    </w:rPr>
  </w:style>
  <w:style w:type="paragraph" w:customStyle="1" w:styleId="21">
    <w:name w:val="表内容"/>
    <w:basedOn w:val="2"/>
    <w:next w:val="1"/>
    <w:qFormat/>
    <w:uiPriority w:val="0"/>
    <w:pPr>
      <w:widowControl w:val="0"/>
      <w:spacing w:line="480" w:lineRule="exact"/>
      <w:ind w:firstLine="0" w:firstLineChars="0"/>
      <w:jc w:val="center"/>
    </w:pPr>
    <w:rPr>
      <w:rFonts w:ascii="Times New Roman" w:hAnsi="Times New Roman" w:eastAsia="宋体" w:cs="Times New Roman"/>
      <w:kern w:val="2"/>
      <w:sz w:val="21"/>
      <w:szCs w:val="24"/>
      <w:lang w:val="en-US" w:eastAsia="zh-CN" w:bidi="ar-SA"/>
    </w:rPr>
  </w:style>
  <w:style w:type="paragraph" w:customStyle="1" w:styleId="22">
    <w:name w:val="正文 New New New New New New New"/>
    <w:qFormat/>
    <w:uiPriority w:val="0"/>
    <w:pPr>
      <w:widowControl w:val="0"/>
      <w:jc w:val="both"/>
    </w:pPr>
    <w:rPr>
      <w:rFonts w:ascii="Calibri" w:hAnsi="Calibri" w:eastAsia="宋体" w:cs="Times New Roman"/>
      <w:kern w:val="2"/>
      <w:sz w:val="28"/>
      <w:szCs w:val="22"/>
      <w:lang w:val="en-US" w:eastAsia="zh-CN" w:bidi="ar-SA"/>
    </w:rPr>
  </w:style>
  <w:style w:type="paragraph" w:customStyle="1" w:styleId="23">
    <w:name w:val="正文 New New New New New New New New"/>
    <w:qFormat/>
    <w:uiPriority w:val="0"/>
    <w:pPr>
      <w:widowControl w:val="0"/>
      <w:jc w:val="both"/>
    </w:pPr>
    <w:rPr>
      <w:rFonts w:ascii="Calibri" w:hAnsi="Calibri" w:eastAsia="宋体" w:cs="Times New Roman"/>
      <w:kern w:val="2"/>
      <w:sz w:val="28"/>
      <w:szCs w:val="22"/>
      <w:lang w:val="en-US" w:eastAsia="zh-CN" w:bidi="ar-SA"/>
    </w:rPr>
  </w:style>
  <w:style w:type="paragraph" w:customStyle="1" w:styleId="24">
    <w:name w:val="正文 New New New New New New New New New"/>
    <w:qFormat/>
    <w:uiPriority w:val="0"/>
    <w:pPr>
      <w:widowControl w:val="0"/>
      <w:jc w:val="both"/>
    </w:pPr>
    <w:rPr>
      <w:rFonts w:ascii="Calibri" w:hAnsi="Calibri" w:eastAsia="宋体" w:cs="Times New Roman"/>
      <w:kern w:val="2"/>
      <w:sz w:val="28"/>
      <w:szCs w:val="22"/>
      <w:lang w:val="en-US" w:eastAsia="zh-CN" w:bidi="ar-SA"/>
    </w:rPr>
  </w:style>
  <w:style w:type="paragraph" w:customStyle="1" w:styleId="25">
    <w:name w:val="正文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8"/>
      <w:szCs w:val="22"/>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8"/>
      <w:szCs w:val="22"/>
      <w:lang w:val="en-US" w:eastAsia="zh-CN" w:bidi="ar-SA"/>
    </w:rPr>
  </w:style>
  <w:style w:type="paragraph" w:customStyle="1" w:styleId="27">
    <w:name w:val="正文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28">
    <w:name w:val="正文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29">
    <w:name w:val="标题 3 New New New"/>
    <w:basedOn w:val="30"/>
    <w:next w:val="30"/>
    <w:qFormat/>
    <w:uiPriority w:val="0"/>
    <w:pPr>
      <w:keepNext/>
      <w:keepLines/>
      <w:spacing w:line="413" w:lineRule="auto"/>
      <w:jc w:val="center"/>
      <w:outlineLvl w:val="2"/>
    </w:pPr>
    <w:rPr>
      <w:b/>
      <w:sz w:val="32"/>
    </w:rPr>
  </w:style>
  <w:style w:type="paragraph" w:customStyle="1" w:styleId="30">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31">
    <w:name w:val="正文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32">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33">
    <w:name w:val="正文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34">
    <w:name w:val="正文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35">
    <w:name w:val="标题 3 New New"/>
    <w:basedOn w:val="36"/>
    <w:next w:val="36"/>
    <w:qFormat/>
    <w:uiPriority w:val="0"/>
    <w:pPr>
      <w:keepNext/>
      <w:keepLines/>
      <w:spacing w:line="413" w:lineRule="auto"/>
      <w:jc w:val="center"/>
      <w:outlineLvl w:val="2"/>
    </w:pPr>
    <w:rPr>
      <w:b/>
      <w:sz w:val="32"/>
    </w:rPr>
  </w:style>
  <w:style w:type="paragraph" w:customStyle="1" w:styleId="36">
    <w:name w:val="正文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37">
    <w:name w:val="正文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38">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39">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character" w:customStyle="1" w:styleId="40">
    <w:name w:val="标题 3 Char"/>
    <w:link w:val="5"/>
    <w:qFormat/>
    <w:uiPriority w:val="0"/>
    <w:rPr>
      <w:rFonts w:ascii="Times New Roman" w:hAnsi="Times New Roman"/>
      <w:b/>
      <w:sz w:val="32"/>
    </w:rPr>
  </w:style>
  <w:style w:type="paragraph" w:customStyle="1" w:styleId="41">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42">
    <w:name w:val="标题 3 New New New New New"/>
    <w:basedOn w:val="43"/>
    <w:next w:val="43"/>
    <w:qFormat/>
    <w:uiPriority w:val="0"/>
    <w:pPr>
      <w:keepNext/>
      <w:keepLines/>
      <w:spacing w:line="413" w:lineRule="auto"/>
      <w:jc w:val="center"/>
      <w:outlineLvl w:val="2"/>
    </w:pPr>
    <w:rPr>
      <w:b/>
      <w:sz w:val="32"/>
    </w:rPr>
  </w:style>
  <w:style w:type="paragraph" w:customStyle="1" w:styleId="43">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44">
    <w:name w:val="正文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45">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46">
    <w:name w:val="纯文本 New"/>
    <w:basedOn w:val="47"/>
    <w:qFormat/>
    <w:uiPriority w:val="0"/>
    <w:pPr>
      <w:spacing w:line="480" w:lineRule="exact"/>
      <w:ind w:firstLine="567"/>
    </w:pPr>
    <w:rPr>
      <w:rFonts w:ascii="宋体" w:hAnsi="Courier New" w:cs="宋体"/>
    </w:rPr>
  </w:style>
  <w:style w:type="paragraph" w:customStyle="1" w:styleId="47">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48">
    <w:name w:val="标题 3 New New New New New New"/>
    <w:basedOn w:val="49"/>
    <w:next w:val="49"/>
    <w:qFormat/>
    <w:uiPriority w:val="0"/>
    <w:pPr>
      <w:keepNext/>
      <w:keepLines/>
      <w:spacing w:line="413" w:lineRule="auto"/>
      <w:jc w:val="center"/>
      <w:outlineLvl w:val="2"/>
    </w:pPr>
    <w:rPr>
      <w:b/>
      <w:sz w:val="32"/>
    </w:rPr>
  </w:style>
  <w:style w:type="paragraph" w:customStyle="1" w:styleId="49">
    <w:name w:val="正文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50">
    <w:name w:val="正文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character" w:customStyle="1" w:styleId="51">
    <w:name w:val="标题 2 Char"/>
    <w:link w:val="4"/>
    <w:qFormat/>
    <w:uiPriority w:val="0"/>
    <w:rPr>
      <w:rFonts w:ascii="Arial" w:hAnsi="Arial" w:eastAsia="黑体"/>
      <w:b/>
      <w:sz w:val="32"/>
    </w:rPr>
  </w:style>
  <w:style w:type="paragraph" w:customStyle="1" w:styleId="52">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53">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54">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customStyle="1" w:styleId="55">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bidi="ar-SA"/>
    </w:rPr>
  </w:style>
  <w:style w:type="paragraph" w:styleId="56">
    <w:name w:val="List Paragraph"/>
    <w:basedOn w:val="1"/>
    <w:unhideWhenUsed/>
    <w:qFormat/>
    <w:uiPriority w:val="99"/>
    <w:pPr>
      <w:ind w:firstLine="420" w:firstLineChars="200"/>
    </w:pPr>
  </w:style>
  <w:style w:type="character" w:customStyle="1" w:styleId="57">
    <w:name w:val="批注框文本 Char"/>
    <w:basedOn w:val="16"/>
    <w:link w:val="10"/>
    <w:qFormat/>
    <w:uiPriority w:val="0"/>
    <w:rPr>
      <w:rFonts w:ascii="Times New Roman" w:hAnsi="Times New Roman" w:eastAsia="宋体" w:cs="Times New Roman"/>
      <w:kern w:val="2"/>
      <w:sz w:val="18"/>
      <w:szCs w:val="18"/>
    </w:rPr>
  </w:style>
  <w:style w:type="paragraph" w:customStyle="1" w:styleId="58">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8"/>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81</Pages>
  <Words>5219</Words>
  <Characters>5289</Characters>
  <Lines>158</Lines>
  <Paragraphs>44</Paragraphs>
  <TotalTime>2</TotalTime>
  <ScaleCrop>false</ScaleCrop>
  <LinksUpToDate>false</LinksUpToDate>
  <CharactersWithSpaces>5450</CharactersWithSpaces>
  <Application>WPS Office_12.8.2.17148_F1E327BC-269C-435d-A152-05C5408002CA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2023-07-26T03:29:00Z</cp:lastPrinted>
  <dcterms:modified xsi:type="dcterms:W3CDTF">2025-12-29T02:28:38Z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2052-12.8.2.17148</vt:lpwstr>
  </property>
  <property fmtid="{D5CDD505-2E9C-101B-9397-08002B2CF9AE}" pid="3" name="ICV">
    <vt:lpwstr>432AF9E8C2AC4E37896983528A658F47</vt:lpwstr>
  </property>
  <property fmtid="{D5CDD505-2E9C-101B-9397-08002B2CF9AE}" pid="4" name="KSOTemplateDocerSaveRecord">
    <vt:lpwstr>eyJoZGlkIjoiNzhmNTdlMTE2NzA1MmM3N2U1MGZiMzQ1OTU1ZDJiMjMiLCJ1c2VySWQiOiI2OTk3MzUwNzAifQ==</vt:lpwstr>
  </property>
</Properties>
</file>